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599"/>
        <w:tblW w:w="10988" w:type="dxa"/>
        <w:tblBorders>
          <w:top w:val="single" w:sz="12" w:space="0" w:color="0B0909"/>
          <w:left w:val="single" w:sz="12" w:space="0" w:color="0B0909"/>
          <w:bottom w:val="single" w:sz="12" w:space="0" w:color="0B0909"/>
          <w:right w:val="single" w:sz="12" w:space="0" w:color="0B0909"/>
        </w:tblBorders>
        <w:shd w:val="clear" w:color="auto" w:fill="FFFFFF"/>
        <w:tblCellMar>
          <w:top w:w="15" w:type="dxa"/>
          <w:left w:w="15" w:type="dxa"/>
          <w:bottom w:w="15" w:type="dxa"/>
          <w:right w:w="15" w:type="dxa"/>
        </w:tblCellMar>
        <w:tblLook w:val="04A0" w:firstRow="1" w:lastRow="0" w:firstColumn="1" w:lastColumn="0" w:noHBand="0" w:noVBand="1"/>
      </w:tblPr>
      <w:tblGrid>
        <w:gridCol w:w="1245"/>
        <w:gridCol w:w="5358"/>
        <w:gridCol w:w="4385"/>
      </w:tblGrid>
      <w:tr w:rsidR="00916C1B" w:rsidRPr="00916C1B" w:rsidTr="00F87AE2">
        <w:trPr>
          <w:trHeight w:val="427"/>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0F6A" w:rsidRPr="00340F6A" w:rsidRDefault="00340F6A" w:rsidP="007D3EC5">
            <w:pPr>
              <w:spacing w:after="0" w:line="240" w:lineRule="auto"/>
              <w:jc w:val="both"/>
              <w:outlineLvl w:val="3"/>
              <w:rPr>
                <w:rFonts w:eastAsia="Times New Roman" w:cstheme="minorHAnsi"/>
                <w:b/>
                <w:bCs/>
                <w:color w:val="000000" w:themeColor="text1"/>
                <w:sz w:val="24"/>
                <w:szCs w:val="24"/>
              </w:rPr>
            </w:pPr>
            <w:r w:rsidRPr="00340F6A">
              <w:rPr>
                <w:rFonts w:eastAsia="Times New Roman" w:cstheme="minorHAnsi"/>
                <w:b/>
                <w:bCs/>
                <w:color w:val="000000" w:themeColor="text1"/>
                <w:sz w:val="24"/>
                <w:szCs w:val="24"/>
              </w:rPr>
              <w:t>Rhetorical Appeal</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0F6A" w:rsidRPr="00340F6A" w:rsidRDefault="00340F6A" w:rsidP="007D3EC5">
            <w:pPr>
              <w:spacing w:after="0" w:line="240" w:lineRule="auto"/>
              <w:jc w:val="both"/>
              <w:outlineLvl w:val="3"/>
              <w:rPr>
                <w:rFonts w:eastAsia="Times New Roman" w:cstheme="minorHAnsi"/>
                <w:b/>
                <w:bCs/>
                <w:color w:val="000000" w:themeColor="text1"/>
                <w:sz w:val="24"/>
                <w:szCs w:val="24"/>
              </w:rPr>
            </w:pPr>
            <w:r w:rsidRPr="00340F6A">
              <w:rPr>
                <w:rFonts w:eastAsia="Times New Roman" w:cstheme="minorHAnsi"/>
                <w:b/>
                <w:bCs/>
                <w:color w:val="000000" w:themeColor="text1"/>
                <w:sz w:val="24"/>
                <w:szCs w:val="24"/>
              </w:rPr>
              <w:t>Abbreviated Definition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0F6A" w:rsidRPr="00340F6A" w:rsidRDefault="00340F6A" w:rsidP="007D3EC5">
            <w:pPr>
              <w:spacing w:after="0" w:line="240" w:lineRule="auto"/>
              <w:jc w:val="both"/>
              <w:outlineLvl w:val="3"/>
              <w:rPr>
                <w:rFonts w:eastAsia="Times New Roman" w:cstheme="minorHAnsi"/>
                <w:b/>
                <w:bCs/>
                <w:color w:val="000000" w:themeColor="text1"/>
                <w:sz w:val="24"/>
                <w:szCs w:val="24"/>
              </w:rPr>
            </w:pPr>
            <w:r w:rsidRPr="00340F6A">
              <w:rPr>
                <w:rFonts w:eastAsia="Times New Roman" w:cstheme="minorHAnsi"/>
                <w:b/>
                <w:bCs/>
                <w:color w:val="000000" w:themeColor="text1"/>
                <w:sz w:val="24"/>
                <w:szCs w:val="24"/>
              </w:rPr>
              <w:t>Reflective Questions</w:t>
            </w:r>
          </w:p>
        </w:tc>
      </w:tr>
      <w:tr w:rsidR="00916C1B" w:rsidRPr="00916C1B" w:rsidTr="00F87AE2">
        <w:trPr>
          <w:trHeight w:val="2506"/>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0F6A" w:rsidRPr="00340F6A" w:rsidRDefault="00340F6A" w:rsidP="007D3EC5">
            <w:pPr>
              <w:spacing w:after="0" w:line="240" w:lineRule="auto"/>
              <w:jc w:val="both"/>
              <w:outlineLvl w:val="2"/>
              <w:rPr>
                <w:rFonts w:eastAsia="Times New Roman" w:cstheme="minorHAnsi"/>
                <w:b/>
                <w:bCs/>
                <w:color w:val="000000" w:themeColor="text1"/>
                <w:sz w:val="24"/>
                <w:szCs w:val="24"/>
              </w:rPr>
            </w:pPr>
            <w:hyperlink r:id="rId9" w:history="1">
              <w:r w:rsidRPr="00916C1B">
                <w:rPr>
                  <w:rFonts w:eastAsia="Times New Roman" w:cstheme="minorHAnsi"/>
                  <w:b/>
                  <w:bCs/>
                  <w:color w:val="000000" w:themeColor="text1"/>
                  <w:sz w:val="24"/>
                  <w:szCs w:val="24"/>
                </w:rPr>
                <w:t>Ethos</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0F6A" w:rsidRPr="00340F6A" w:rsidRDefault="00340F6A" w:rsidP="007D3EC5">
            <w:pPr>
              <w:spacing w:after="0" w:line="240" w:lineRule="auto"/>
              <w:ind w:left="102" w:right="170"/>
              <w:jc w:val="both"/>
              <w:rPr>
                <w:rFonts w:eastAsia="Times New Roman" w:cstheme="minorHAnsi"/>
                <w:color w:val="000000" w:themeColor="text1"/>
                <w:spacing w:val="4"/>
                <w:sz w:val="24"/>
                <w:szCs w:val="24"/>
              </w:rPr>
            </w:pPr>
            <w:r w:rsidRPr="00340F6A">
              <w:rPr>
                <w:rFonts w:eastAsia="Times New Roman" w:cstheme="minorHAnsi"/>
                <w:color w:val="000000" w:themeColor="text1"/>
                <w:spacing w:val="4"/>
                <w:sz w:val="24"/>
                <w:szCs w:val="24"/>
              </w:rPr>
              <w:t>appeal to credibility</w:t>
            </w:r>
          </w:p>
          <w:p w:rsidR="00340F6A" w:rsidRPr="00340F6A" w:rsidRDefault="00340F6A" w:rsidP="007D3EC5">
            <w:pPr>
              <w:spacing w:after="0" w:line="240" w:lineRule="auto"/>
              <w:ind w:left="102" w:right="170"/>
              <w:jc w:val="both"/>
              <w:rPr>
                <w:rFonts w:eastAsia="Times New Roman" w:cstheme="minorHAnsi"/>
                <w:color w:val="000000" w:themeColor="text1"/>
                <w:spacing w:val="4"/>
                <w:sz w:val="24"/>
                <w:szCs w:val="24"/>
              </w:rPr>
            </w:pPr>
            <w:r w:rsidRPr="00916C1B">
              <w:rPr>
                <w:rFonts w:eastAsia="Times New Roman" w:cstheme="minorHAnsi"/>
                <w:i/>
                <w:iCs/>
                <w:color w:val="000000" w:themeColor="text1"/>
                <w:spacing w:val="4"/>
                <w:sz w:val="24"/>
                <w:szCs w:val="24"/>
              </w:rPr>
              <w:t>You may want to think of ethos as related to "ethics," or the moral principles of the writer: ethos is the author's way of establishing trust with his or her reader.</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0F6A" w:rsidRPr="00340F6A" w:rsidRDefault="00340F6A" w:rsidP="007D3EC5">
            <w:pPr>
              <w:numPr>
                <w:ilvl w:val="0"/>
                <w:numId w:val="2"/>
              </w:numPr>
              <w:spacing w:after="0" w:line="240" w:lineRule="auto"/>
              <w:ind w:left="375" w:right="338" w:hanging="242"/>
              <w:jc w:val="both"/>
              <w:rPr>
                <w:rFonts w:eastAsia="Times New Roman" w:cstheme="minorHAnsi"/>
                <w:color w:val="000000" w:themeColor="text1"/>
                <w:sz w:val="24"/>
                <w:szCs w:val="24"/>
              </w:rPr>
            </w:pPr>
            <w:r w:rsidRPr="00340F6A">
              <w:rPr>
                <w:rFonts w:eastAsia="Times New Roman" w:cstheme="minorHAnsi"/>
                <w:color w:val="000000" w:themeColor="text1"/>
                <w:sz w:val="24"/>
                <w:szCs w:val="24"/>
              </w:rPr>
              <w:t>Why should I (the reader) read what the writer has written?</w:t>
            </w:r>
          </w:p>
          <w:p w:rsidR="00340F6A" w:rsidRPr="00340F6A" w:rsidRDefault="00340F6A" w:rsidP="007D3EC5">
            <w:pPr>
              <w:numPr>
                <w:ilvl w:val="0"/>
                <w:numId w:val="2"/>
              </w:numPr>
              <w:spacing w:after="0" w:line="240" w:lineRule="auto"/>
              <w:ind w:left="375" w:right="338" w:hanging="242"/>
              <w:jc w:val="both"/>
              <w:rPr>
                <w:rFonts w:eastAsia="Times New Roman" w:cstheme="minorHAnsi"/>
                <w:color w:val="000000" w:themeColor="text1"/>
                <w:sz w:val="24"/>
                <w:szCs w:val="24"/>
              </w:rPr>
            </w:pPr>
            <w:r w:rsidRPr="00340F6A">
              <w:rPr>
                <w:rFonts w:eastAsia="Times New Roman" w:cstheme="minorHAnsi"/>
                <w:color w:val="000000" w:themeColor="text1"/>
                <w:sz w:val="24"/>
                <w:szCs w:val="24"/>
              </w:rPr>
              <w:t>How does the author cite that he or she has something valid and</w:t>
            </w:r>
            <w:r w:rsidRPr="00916C1B">
              <w:rPr>
                <w:rFonts w:eastAsia="Times New Roman" w:cstheme="minorHAnsi"/>
                <w:color w:val="000000" w:themeColor="text1"/>
                <w:sz w:val="24"/>
                <w:szCs w:val="24"/>
              </w:rPr>
              <w:t> </w:t>
            </w:r>
            <w:r w:rsidRPr="00340F6A">
              <w:rPr>
                <w:rFonts w:eastAsia="Times New Roman" w:cstheme="minorHAnsi"/>
                <w:color w:val="000000" w:themeColor="text1"/>
                <w:sz w:val="24"/>
                <w:szCs w:val="24"/>
              </w:rPr>
              <w:br/>
              <w:t>important for me to read?</w:t>
            </w:r>
          </w:p>
          <w:p w:rsidR="00340F6A" w:rsidRPr="00340F6A" w:rsidRDefault="00340F6A" w:rsidP="007D3EC5">
            <w:pPr>
              <w:numPr>
                <w:ilvl w:val="0"/>
                <w:numId w:val="2"/>
              </w:numPr>
              <w:spacing w:after="0" w:line="240" w:lineRule="auto"/>
              <w:ind w:left="375" w:right="338" w:hanging="242"/>
              <w:jc w:val="both"/>
              <w:rPr>
                <w:rFonts w:eastAsia="Times New Roman" w:cstheme="minorHAnsi"/>
                <w:color w:val="000000" w:themeColor="text1"/>
                <w:sz w:val="24"/>
                <w:szCs w:val="24"/>
              </w:rPr>
            </w:pPr>
            <w:r w:rsidRPr="00340F6A">
              <w:rPr>
                <w:rFonts w:eastAsia="Times New Roman" w:cstheme="minorHAnsi"/>
                <w:color w:val="000000" w:themeColor="text1"/>
                <w:sz w:val="24"/>
                <w:szCs w:val="24"/>
              </w:rPr>
              <w:t>Does the author mention his or her education or professional</w:t>
            </w:r>
            <w:r w:rsidRPr="00340F6A">
              <w:rPr>
                <w:rFonts w:eastAsia="Times New Roman" w:cstheme="minorHAnsi"/>
                <w:color w:val="000000" w:themeColor="text1"/>
                <w:sz w:val="24"/>
                <w:szCs w:val="24"/>
              </w:rPr>
              <w:br/>
              <w:t>experience, or convince me that he or she is a valid, educated, and experienced source?</w:t>
            </w:r>
          </w:p>
        </w:tc>
      </w:tr>
      <w:tr w:rsidR="00916C1B" w:rsidRPr="00916C1B" w:rsidTr="00F87AE2">
        <w:trPr>
          <w:trHeight w:val="1723"/>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0F6A" w:rsidRPr="00340F6A" w:rsidRDefault="00340F6A" w:rsidP="007D3EC5">
            <w:pPr>
              <w:spacing w:after="0" w:line="240" w:lineRule="auto"/>
              <w:jc w:val="both"/>
              <w:outlineLvl w:val="2"/>
              <w:rPr>
                <w:rFonts w:eastAsia="Times New Roman" w:cstheme="minorHAnsi"/>
                <w:b/>
                <w:bCs/>
                <w:color w:val="000000" w:themeColor="text1"/>
                <w:sz w:val="24"/>
                <w:szCs w:val="24"/>
              </w:rPr>
            </w:pPr>
            <w:hyperlink r:id="rId10" w:history="1">
              <w:r w:rsidRPr="00916C1B">
                <w:rPr>
                  <w:rFonts w:eastAsia="Times New Roman" w:cstheme="minorHAnsi"/>
                  <w:b/>
                  <w:bCs/>
                  <w:color w:val="000000" w:themeColor="text1"/>
                  <w:sz w:val="24"/>
                  <w:szCs w:val="24"/>
                </w:rPr>
                <w:t>Pathos</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0F6A" w:rsidRPr="00340F6A" w:rsidRDefault="00340F6A" w:rsidP="007D3EC5">
            <w:pPr>
              <w:spacing w:after="0" w:line="240" w:lineRule="auto"/>
              <w:ind w:left="102" w:right="170"/>
              <w:jc w:val="both"/>
              <w:rPr>
                <w:rFonts w:eastAsia="Times New Roman" w:cstheme="minorHAnsi"/>
                <w:color w:val="000000" w:themeColor="text1"/>
                <w:spacing w:val="4"/>
                <w:sz w:val="24"/>
                <w:szCs w:val="24"/>
              </w:rPr>
            </w:pPr>
            <w:r w:rsidRPr="00340F6A">
              <w:rPr>
                <w:rFonts w:eastAsia="Times New Roman" w:cstheme="minorHAnsi"/>
                <w:color w:val="000000" w:themeColor="text1"/>
                <w:spacing w:val="4"/>
                <w:sz w:val="24"/>
                <w:szCs w:val="24"/>
              </w:rPr>
              <w:t>appeal to emotion</w:t>
            </w:r>
          </w:p>
          <w:p w:rsidR="00340F6A" w:rsidRPr="00340F6A" w:rsidRDefault="00340F6A" w:rsidP="007D3EC5">
            <w:pPr>
              <w:spacing w:after="0" w:line="240" w:lineRule="auto"/>
              <w:ind w:left="102" w:right="170"/>
              <w:jc w:val="both"/>
              <w:rPr>
                <w:rFonts w:eastAsia="Times New Roman" w:cstheme="minorHAnsi"/>
                <w:color w:val="000000" w:themeColor="text1"/>
                <w:spacing w:val="4"/>
                <w:sz w:val="24"/>
                <w:szCs w:val="24"/>
              </w:rPr>
            </w:pPr>
            <w:r w:rsidRPr="00916C1B">
              <w:rPr>
                <w:rFonts w:eastAsia="Times New Roman" w:cstheme="minorHAnsi"/>
                <w:i/>
                <w:iCs/>
                <w:color w:val="000000" w:themeColor="text1"/>
                <w:spacing w:val="4"/>
                <w:sz w:val="24"/>
                <w:szCs w:val="24"/>
              </w:rPr>
              <w:t>You may want to think of pathos as "empathy," which pertains to the experience of or sensitivity toward emotion.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0F6A" w:rsidRPr="00340F6A" w:rsidRDefault="00340F6A" w:rsidP="007D3EC5">
            <w:pPr>
              <w:numPr>
                <w:ilvl w:val="0"/>
                <w:numId w:val="3"/>
              </w:numPr>
              <w:spacing w:after="0" w:line="240" w:lineRule="auto"/>
              <w:ind w:left="375" w:right="338" w:hanging="242"/>
              <w:jc w:val="both"/>
              <w:rPr>
                <w:rFonts w:eastAsia="Times New Roman" w:cstheme="minorHAnsi"/>
                <w:color w:val="000000" w:themeColor="text1"/>
                <w:sz w:val="24"/>
                <w:szCs w:val="24"/>
              </w:rPr>
            </w:pPr>
            <w:r w:rsidRPr="00340F6A">
              <w:rPr>
                <w:rFonts w:eastAsia="Times New Roman" w:cstheme="minorHAnsi"/>
                <w:color w:val="000000" w:themeColor="text1"/>
                <w:sz w:val="24"/>
                <w:szCs w:val="24"/>
              </w:rPr>
              <w:t>How is the writer trying to make me feel, or what has he or she</w:t>
            </w:r>
            <w:r w:rsidRPr="00340F6A">
              <w:rPr>
                <w:rFonts w:eastAsia="Times New Roman" w:cstheme="minorHAnsi"/>
                <w:color w:val="000000" w:themeColor="text1"/>
                <w:sz w:val="24"/>
                <w:szCs w:val="24"/>
              </w:rPr>
              <w:br/>
              <w:t>written that makes me want to do something?</w:t>
            </w:r>
          </w:p>
          <w:p w:rsidR="00340F6A" w:rsidRPr="00340F6A" w:rsidRDefault="00340F6A" w:rsidP="007D3EC5">
            <w:pPr>
              <w:numPr>
                <w:ilvl w:val="0"/>
                <w:numId w:val="3"/>
              </w:numPr>
              <w:spacing w:after="0" w:line="240" w:lineRule="auto"/>
              <w:ind w:left="375" w:right="338" w:hanging="242"/>
              <w:jc w:val="both"/>
              <w:rPr>
                <w:rFonts w:eastAsia="Times New Roman" w:cstheme="minorHAnsi"/>
                <w:color w:val="000000" w:themeColor="text1"/>
                <w:sz w:val="24"/>
                <w:szCs w:val="24"/>
              </w:rPr>
            </w:pPr>
            <w:r w:rsidRPr="00340F6A">
              <w:rPr>
                <w:rFonts w:eastAsia="Times New Roman" w:cstheme="minorHAnsi"/>
                <w:color w:val="000000" w:themeColor="text1"/>
                <w:sz w:val="24"/>
                <w:szCs w:val="24"/>
              </w:rPr>
              <w:t>What specific parts of the author's writing make me feel happy, sad</w:t>
            </w:r>
            <w:proofErr w:type="gramStart"/>
            <w:r w:rsidRPr="00340F6A">
              <w:rPr>
                <w:rFonts w:eastAsia="Times New Roman" w:cstheme="minorHAnsi"/>
                <w:color w:val="000000" w:themeColor="text1"/>
                <w:sz w:val="24"/>
                <w:szCs w:val="24"/>
              </w:rPr>
              <w:t>,</w:t>
            </w:r>
            <w:proofErr w:type="gramEnd"/>
            <w:r w:rsidRPr="00340F6A">
              <w:rPr>
                <w:rFonts w:eastAsia="Times New Roman" w:cstheme="minorHAnsi"/>
                <w:color w:val="000000" w:themeColor="text1"/>
                <w:sz w:val="24"/>
                <w:szCs w:val="24"/>
              </w:rPr>
              <w:br/>
              <w:t>inspired, dejected, and so on?</w:t>
            </w:r>
          </w:p>
        </w:tc>
      </w:tr>
      <w:tr w:rsidR="00916C1B" w:rsidRPr="00916C1B" w:rsidTr="00F87AE2">
        <w:trPr>
          <w:trHeight w:val="1257"/>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0F6A" w:rsidRPr="00340F6A" w:rsidRDefault="00340F6A" w:rsidP="007D3EC5">
            <w:pPr>
              <w:spacing w:after="0" w:line="240" w:lineRule="auto"/>
              <w:jc w:val="both"/>
              <w:outlineLvl w:val="2"/>
              <w:rPr>
                <w:rFonts w:eastAsia="Times New Roman" w:cstheme="minorHAnsi"/>
                <w:b/>
                <w:bCs/>
                <w:color w:val="000000" w:themeColor="text1"/>
                <w:sz w:val="24"/>
                <w:szCs w:val="24"/>
              </w:rPr>
            </w:pPr>
            <w:hyperlink r:id="rId11" w:history="1">
              <w:r w:rsidRPr="00916C1B">
                <w:rPr>
                  <w:rFonts w:eastAsia="Times New Roman" w:cstheme="minorHAnsi"/>
                  <w:b/>
                  <w:bCs/>
                  <w:color w:val="000000" w:themeColor="text1"/>
                  <w:sz w:val="24"/>
                  <w:szCs w:val="24"/>
                </w:rPr>
                <w:t>Logos</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0F6A" w:rsidRPr="00340F6A" w:rsidRDefault="00340F6A" w:rsidP="007D3EC5">
            <w:pPr>
              <w:spacing w:after="0" w:line="240" w:lineRule="auto"/>
              <w:ind w:left="102" w:right="170"/>
              <w:jc w:val="both"/>
              <w:rPr>
                <w:rFonts w:eastAsia="Times New Roman" w:cstheme="minorHAnsi"/>
                <w:color w:val="000000" w:themeColor="text1"/>
                <w:spacing w:val="4"/>
                <w:sz w:val="24"/>
                <w:szCs w:val="24"/>
              </w:rPr>
            </w:pPr>
            <w:r w:rsidRPr="00340F6A">
              <w:rPr>
                <w:rFonts w:eastAsia="Times New Roman" w:cstheme="minorHAnsi"/>
                <w:color w:val="000000" w:themeColor="text1"/>
                <w:spacing w:val="4"/>
                <w:sz w:val="24"/>
                <w:szCs w:val="24"/>
              </w:rPr>
              <w:t>appeal to logic</w:t>
            </w:r>
          </w:p>
          <w:p w:rsidR="00340F6A" w:rsidRPr="00340F6A" w:rsidRDefault="00340F6A" w:rsidP="007D3EC5">
            <w:pPr>
              <w:spacing w:after="0" w:line="240" w:lineRule="auto"/>
              <w:ind w:left="102" w:right="170"/>
              <w:jc w:val="both"/>
              <w:rPr>
                <w:rFonts w:eastAsia="Times New Roman" w:cstheme="minorHAnsi"/>
                <w:color w:val="000000" w:themeColor="text1"/>
                <w:spacing w:val="4"/>
                <w:sz w:val="24"/>
                <w:szCs w:val="24"/>
              </w:rPr>
            </w:pPr>
            <w:r w:rsidRPr="00916C1B">
              <w:rPr>
                <w:rFonts w:eastAsia="Times New Roman" w:cstheme="minorHAnsi"/>
                <w:i/>
                <w:iCs/>
                <w:color w:val="000000" w:themeColor="text1"/>
                <w:spacing w:val="4"/>
                <w:sz w:val="24"/>
                <w:szCs w:val="24"/>
              </w:rPr>
              <w:t>You may want to think of logos as "logic," because</w:t>
            </w:r>
            <w:r w:rsidRPr="00340F6A">
              <w:rPr>
                <w:rFonts w:eastAsia="Times New Roman" w:cstheme="minorHAnsi"/>
                <w:i/>
                <w:iCs/>
                <w:color w:val="000000" w:themeColor="text1"/>
                <w:spacing w:val="4"/>
                <w:sz w:val="24"/>
                <w:szCs w:val="24"/>
              </w:rPr>
              <w:br/>
            </w:r>
            <w:r w:rsidRPr="00916C1B">
              <w:rPr>
                <w:rFonts w:eastAsia="Times New Roman" w:cstheme="minorHAnsi"/>
                <w:i/>
                <w:iCs/>
                <w:color w:val="000000" w:themeColor="text1"/>
                <w:spacing w:val="4"/>
                <w:sz w:val="24"/>
                <w:szCs w:val="24"/>
              </w:rPr>
              <w:t>something that is logical "makes sense"—it is reasonable.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0F6A" w:rsidRPr="00340F6A" w:rsidRDefault="00340F6A" w:rsidP="007D3EC5">
            <w:pPr>
              <w:numPr>
                <w:ilvl w:val="0"/>
                <w:numId w:val="4"/>
              </w:numPr>
              <w:spacing w:after="0" w:line="240" w:lineRule="auto"/>
              <w:ind w:left="375" w:right="338" w:hanging="242"/>
              <w:jc w:val="both"/>
              <w:rPr>
                <w:rFonts w:eastAsia="Times New Roman" w:cstheme="minorHAnsi"/>
                <w:color w:val="000000" w:themeColor="text1"/>
                <w:sz w:val="24"/>
                <w:szCs w:val="24"/>
              </w:rPr>
            </w:pPr>
            <w:r w:rsidRPr="00340F6A">
              <w:rPr>
                <w:rFonts w:eastAsia="Times New Roman" w:cstheme="minorHAnsi"/>
                <w:color w:val="000000" w:themeColor="text1"/>
                <w:sz w:val="24"/>
                <w:szCs w:val="24"/>
              </w:rPr>
              <w:t>What evidence does the writer provide that convinces me that his or her argument is logical—that it makes sense?</w:t>
            </w:r>
          </w:p>
          <w:p w:rsidR="00340F6A" w:rsidRPr="00340F6A" w:rsidRDefault="00340F6A" w:rsidP="007D3EC5">
            <w:pPr>
              <w:numPr>
                <w:ilvl w:val="0"/>
                <w:numId w:val="4"/>
              </w:numPr>
              <w:spacing w:after="0" w:line="240" w:lineRule="auto"/>
              <w:ind w:left="375" w:right="338" w:hanging="242"/>
              <w:jc w:val="both"/>
              <w:rPr>
                <w:rFonts w:eastAsia="Times New Roman" w:cstheme="minorHAnsi"/>
                <w:color w:val="000000" w:themeColor="text1"/>
                <w:sz w:val="24"/>
                <w:szCs w:val="24"/>
              </w:rPr>
            </w:pPr>
            <w:r w:rsidRPr="00340F6A">
              <w:rPr>
                <w:rFonts w:eastAsia="Times New Roman" w:cstheme="minorHAnsi"/>
                <w:color w:val="000000" w:themeColor="text1"/>
                <w:sz w:val="24"/>
                <w:szCs w:val="24"/>
              </w:rPr>
              <w:t>What proof is the author offering me?</w:t>
            </w:r>
          </w:p>
        </w:tc>
      </w:tr>
      <w:tr w:rsidR="00916C1B" w:rsidRPr="00916C1B" w:rsidTr="00F87AE2">
        <w:trPr>
          <w:trHeight w:val="1878"/>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0F6A" w:rsidRPr="00340F6A" w:rsidRDefault="00340F6A" w:rsidP="007D3EC5">
            <w:pPr>
              <w:spacing w:after="0" w:line="240" w:lineRule="auto"/>
              <w:jc w:val="both"/>
              <w:outlineLvl w:val="2"/>
              <w:rPr>
                <w:rFonts w:eastAsia="Times New Roman" w:cstheme="minorHAnsi"/>
                <w:b/>
                <w:bCs/>
                <w:color w:val="000000" w:themeColor="text1"/>
                <w:sz w:val="24"/>
                <w:szCs w:val="24"/>
              </w:rPr>
            </w:pPr>
            <w:hyperlink r:id="rId12" w:history="1">
              <w:proofErr w:type="spellStart"/>
              <w:r w:rsidRPr="00916C1B">
                <w:rPr>
                  <w:rFonts w:eastAsia="Times New Roman" w:cstheme="minorHAnsi"/>
                  <w:b/>
                  <w:bCs/>
                  <w:color w:val="000000" w:themeColor="text1"/>
                  <w:sz w:val="24"/>
                  <w:szCs w:val="24"/>
                </w:rPr>
                <w:t>Kairos</w:t>
              </w:r>
              <w:proofErr w:type="spellEnd"/>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0F6A" w:rsidRPr="00340F6A" w:rsidRDefault="00340F6A" w:rsidP="007D3EC5">
            <w:pPr>
              <w:spacing w:after="0" w:line="240" w:lineRule="auto"/>
              <w:ind w:left="102" w:right="170"/>
              <w:jc w:val="both"/>
              <w:rPr>
                <w:rFonts w:eastAsia="Times New Roman" w:cstheme="minorHAnsi"/>
                <w:color w:val="000000" w:themeColor="text1"/>
                <w:spacing w:val="4"/>
                <w:sz w:val="24"/>
                <w:szCs w:val="24"/>
              </w:rPr>
            </w:pPr>
            <w:r w:rsidRPr="00340F6A">
              <w:rPr>
                <w:rFonts w:eastAsia="Times New Roman" w:cstheme="minorHAnsi"/>
                <w:color w:val="000000" w:themeColor="text1"/>
                <w:spacing w:val="4"/>
                <w:sz w:val="24"/>
                <w:szCs w:val="24"/>
              </w:rPr>
              <w:t>appeal to timeliness</w:t>
            </w:r>
          </w:p>
          <w:p w:rsidR="00340F6A" w:rsidRPr="00340F6A" w:rsidRDefault="00340F6A" w:rsidP="007D3EC5">
            <w:pPr>
              <w:spacing w:after="0" w:line="240" w:lineRule="auto"/>
              <w:ind w:left="102" w:right="170"/>
              <w:jc w:val="both"/>
              <w:rPr>
                <w:rFonts w:eastAsia="Times New Roman" w:cstheme="minorHAnsi"/>
                <w:color w:val="000000" w:themeColor="text1"/>
                <w:spacing w:val="4"/>
                <w:sz w:val="24"/>
                <w:szCs w:val="24"/>
              </w:rPr>
            </w:pPr>
            <w:r w:rsidRPr="00916C1B">
              <w:rPr>
                <w:rFonts w:eastAsia="Times New Roman" w:cstheme="minorHAnsi"/>
                <w:i/>
                <w:iCs/>
                <w:color w:val="000000" w:themeColor="text1"/>
                <w:spacing w:val="4"/>
                <w:sz w:val="24"/>
                <w:szCs w:val="24"/>
              </w:rPr>
              <w:t xml:space="preserve">You may want to think of </w:t>
            </w:r>
            <w:proofErr w:type="spellStart"/>
            <w:r w:rsidRPr="00916C1B">
              <w:rPr>
                <w:rFonts w:eastAsia="Times New Roman" w:cstheme="minorHAnsi"/>
                <w:i/>
                <w:iCs/>
                <w:color w:val="000000" w:themeColor="text1"/>
                <w:spacing w:val="4"/>
                <w:sz w:val="24"/>
                <w:szCs w:val="24"/>
              </w:rPr>
              <w:t>kairos</w:t>
            </w:r>
            <w:proofErr w:type="spellEnd"/>
            <w:r w:rsidRPr="00916C1B">
              <w:rPr>
                <w:rFonts w:eastAsia="Times New Roman" w:cstheme="minorHAnsi"/>
                <w:i/>
                <w:iCs/>
                <w:color w:val="000000" w:themeColor="text1"/>
                <w:spacing w:val="4"/>
                <w:sz w:val="24"/>
                <w:szCs w:val="24"/>
              </w:rPr>
              <w:t xml:space="preserve"> as the type of persuasion that pertains to "the right place and the right time."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0F6A" w:rsidRPr="00340F6A" w:rsidRDefault="00340F6A" w:rsidP="007D3EC5">
            <w:pPr>
              <w:numPr>
                <w:ilvl w:val="0"/>
                <w:numId w:val="5"/>
              </w:numPr>
              <w:spacing w:after="0" w:line="240" w:lineRule="auto"/>
              <w:ind w:left="375" w:right="338" w:hanging="242"/>
              <w:jc w:val="both"/>
              <w:rPr>
                <w:rFonts w:eastAsia="Times New Roman" w:cstheme="minorHAnsi"/>
                <w:color w:val="000000" w:themeColor="text1"/>
                <w:sz w:val="24"/>
                <w:szCs w:val="24"/>
              </w:rPr>
            </w:pPr>
            <w:r w:rsidRPr="00340F6A">
              <w:rPr>
                <w:rFonts w:eastAsia="Times New Roman" w:cstheme="minorHAnsi"/>
                <w:color w:val="000000" w:themeColor="text1"/>
                <w:sz w:val="24"/>
                <w:szCs w:val="24"/>
              </w:rPr>
              <w:t>Does the writer make claims that are particularly important given</w:t>
            </w:r>
            <w:r w:rsidRPr="00340F6A">
              <w:rPr>
                <w:rFonts w:eastAsia="Times New Roman" w:cstheme="minorHAnsi"/>
                <w:color w:val="000000" w:themeColor="text1"/>
                <w:sz w:val="24"/>
                <w:szCs w:val="24"/>
              </w:rPr>
              <w:br/>
              <w:t>what is happening right now?</w:t>
            </w:r>
          </w:p>
          <w:p w:rsidR="00340F6A" w:rsidRPr="00340F6A" w:rsidRDefault="00340F6A" w:rsidP="007D3EC5">
            <w:pPr>
              <w:numPr>
                <w:ilvl w:val="0"/>
                <w:numId w:val="5"/>
              </w:numPr>
              <w:spacing w:after="0" w:line="240" w:lineRule="auto"/>
              <w:ind w:left="375" w:right="338" w:hanging="242"/>
              <w:jc w:val="both"/>
              <w:rPr>
                <w:rFonts w:eastAsia="Times New Roman" w:cstheme="minorHAnsi"/>
                <w:color w:val="000000" w:themeColor="text1"/>
                <w:sz w:val="24"/>
                <w:szCs w:val="24"/>
              </w:rPr>
            </w:pPr>
            <w:r w:rsidRPr="00340F6A">
              <w:rPr>
                <w:rFonts w:eastAsia="Times New Roman" w:cstheme="minorHAnsi"/>
                <w:color w:val="000000" w:themeColor="text1"/>
                <w:sz w:val="24"/>
                <w:szCs w:val="24"/>
              </w:rPr>
              <w:t>How is the author "making the most of the moment" or attempting</w:t>
            </w:r>
            <w:r w:rsidRPr="00916C1B">
              <w:rPr>
                <w:rFonts w:eastAsia="Times New Roman" w:cstheme="minorHAnsi"/>
                <w:color w:val="000000" w:themeColor="text1"/>
                <w:sz w:val="24"/>
                <w:szCs w:val="24"/>
              </w:rPr>
              <w:t xml:space="preserve"> </w:t>
            </w:r>
            <w:r w:rsidRPr="00340F6A">
              <w:rPr>
                <w:rFonts w:eastAsia="Times New Roman" w:cstheme="minorHAnsi"/>
                <w:color w:val="000000" w:themeColor="text1"/>
                <w:sz w:val="24"/>
                <w:szCs w:val="24"/>
              </w:rPr>
              <w:t>to speak to the concern of his or her audience?</w:t>
            </w:r>
          </w:p>
        </w:tc>
      </w:tr>
    </w:tbl>
    <w:p w:rsidR="003F4393" w:rsidRPr="00916C1B" w:rsidRDefault="003F4393" w:rsidP="007D3EC5">
      <w:pPr>
        <w:spacing w:after="0" w:line="240" w:lineRule="auto"/>
        <w:jc w:val="both"/>
        <w:rPr>
          <w:rFonts w:cstheme="minorHAnsi"/>
          <w:color w:val="000000" w:themeColor="text1"/>
          <w:sz w:val="24"/>
          <w:szCs w:val="24"/>
        </w:rPr>
      </w:pPr>
    </w:p>
    <w:p w:rsidR="00F87AE2" w:rsidRPr="00916C1B" w:rsidRDefault="00F87AE2" w:rsidP="007D3EC5">
      <w:pPr>
        <w:spacing w:after="0" w:line="240" w:lineRule="auto"/>
        <w:jc w:val="both"/>
        <w:rPr>
          <w:rFonts w:cstheme="minorHAnsi"/>
          <w:color w:val="000000" w:themeColor="text1"/>
          <w:sz w:val="24"/>
          <w:szCs w:val="24"/>
        </w:rPr>
      </w:pPr>
      <w:r w:rsidRPr="00916C1B">
        <w:rPr>
          <w:rFonts w:cstheme="minorHAnsi"/>
          <w:color w:val="000000" w:themeColor="text1"/>
          <w:sz w:val="24"/>
          <w:szCs w:val="24"/>
        </w:rPr>
        <w:br w:type="page"/>
      </w:r>
    </w:p>
    <w:p w:rsidR="00F87AE2" w:rsidRPr="00916C1B" w:rsidRDefault="00F87AE2" w:rsidP="007D3EC5">
      <w:pPr>
        <w:pStyle w:val="Heading2"/>
        <w:shd w:val="clear" w:color="auto" w:fill="FFFFFF"/>
        <w:spacing w:before="0" w:line="240" w:lineRule="auto"/>
        <w:jc w:val="both"/>
        <w:rPr>
          <w:rFonts w:asciiTheme="minorHAnsi" w:hAnsiTheme="minorHAnsi" w:cstheme="minorHAnsi"/>
          <w:bCs w:val="0"/>
          <w:color w:val="000000" w:themeColor="text1"/>
          <w:sz w:val="24"/>
          <w:szCs w:val="24"/>
        </w:rPr>
      </w:pPr>
      <w:hyperlink r:id="rId13" w:history="1">
        <w:r w:rsidRPr="00916C1B">
          <w:rPr>
            <w:rStyle w:val="Hyperlink"/>
            <w:rFonts w:asciiTheme="minorHAnsi" w:hAnsiTheme="minorHAnsi" w:cstheme="minorHAnsi"/>
            <w:bCs w:val="0"/>
            <w:color w:val="000000" w:themeColor="text1"/>
            <w:sz w:val="24"/>
            <w:szCs w:val="24"/>
            <w:u w:val="none"/>
          </w:rPr>
          <w:t>Logical Fallacies</w:t>
        </w:r>
      </w:hyperlink>
    </w:p>
    <w:p w:rsidR="00F87AE2" w:rsidRPr="00916C1B" w:rsidRDefault="00F87AE2" w:rsidP="007D3EC5">
      <w:pPr>
        <w:pStyle w:val="NormalWeb"/>
        <w:shd w:val="clear" w:color="auto" w:fill="FFFFFF"/>
        <w:spacing w:before="0" w:beforeAutospacing="0" w:after="0" w:afterAutospacing="0"/>
        <w:jc w:val="both"/>
        <w:rPr>
          <w:rFonts w:asciiTheme="minorHAnsi" w:hAnsiTheme="minorHAnsi" w:cstheme="minorHAnsi"/>
          <w:color w:val="000000" w:themeColor="text1"/>
          <w:spacing w:val="4"/>
        </w:rPr>
      </w:pPr>
      <w:r w:rsidRPr="00916C1B">
        <w:rPr>
          <w:rFonts w:asciiTheme="minorHAnsi" w:hAnsiTheme="minorHAnsi" w:cstheme="minorHAnsi"/>
          <w:color w:val="000000" w:themeColor="text1"/>
          <w:spacing w:val="4"/>
        </w:rPr>
        <w:t>"Logical Fallacies" by Megan McIntyre and Jessica McKee</w:t>
      </w:r>
    </w:p>
    <w:p w:rsidR="007D3EC5" w:rsidRPr="00916C1B" w:rsidRDefault="007D3EC5" w:rsidP="007D3EC5">
      <w:pPr>
        <w:pStyle w:val="NormalWeb"/>
        <w:shd w:val="clear" w:color="auto" w:fill="FFFFFF"/>
        <w:spacing w:before="0" w:beforeAutospacing="0" w:after="0" w:afterAutospacing="0"/>
        <w:jc w:val="both"/>
        <w:rPr>
          <w:rFonts w:asciiTheme="minorHAnsi" w:hAnsiTheme="minorHAnsi" w:cstheme="minorHAnsi"/>
          <w:color w:val="000000" w:themeColor="text1"/>
          <w:spacing w:val="4"/>
        </w:rPr>
      </w:pPr>
    </w:p>
    <w:p w:rsidR="00F87AE2" w:rsidRPr="00916C1B" w:rsidRDefault="00F87AE2" w:rsidP="007D3EC5">
      <w:pPr>
        <w:shd w:val="clear" w:color="auto" w:fill="FFFFFF"/>
        <w:spacing w:after="0" w:line="240" w:lineRule="auto"/>
        <w:jc w:val="both"/>
        <w:rPr>
          <w:rFonts w:eastAsia="Times New Roman" w:cstheme="minorHAnsi"/>
          <w:color w:val="000000" w:themeColor="text1"/>
          <w:spacing w:val="4"/>
          <w:sz w:val="24"/>
          <w:szCs w:val="24"/>
        </w:rPr>
      </w:pPr>
      <w:r w:rsidRPr="00F87AE2">
        <w:rPr>
          <w:rFonts w:eastAsia="Times New Roman" w:cstheme="minorHAnsi"/>
          <w:color w:val="000000" w:themeColor="text1"/>
          <w:spacing w:val="4"/>
          <w:sz w:val="24"/>
          <w:szCs w:val="24"/>
        </w:rPr>
        <w:t>By now you know that all arguments operate according to an internal logic. No matter which of the four rhetorical appeals the author uses, her thesis will succeed or fail based on the soundness of her argument. In classical logic, an argument is sound only if all of its premises are true and the argument is valid. And an argument is valid only if its conclusion follows logically from the combination of its premises. For example, Plato’s classic syllogism, “All men are mortal; Socrates is a man: therefore, Socrates is mortal” is both valid and sound. Its premises are true, and the conclusion is undeniable given an understanding of the definitions of the terms.</w:t>
      </w:r>
    </w:p>
    <w:p w:rsidR="007D3EC5" w:rsidRPr="00F87AE2" w:rsidRDefault="007D3EC5" w:rsidP="007D3EC5">
      <w:pPr>
        <w:shd w:val="clear" w:color="auto" w:fill="FFFFFF"/>
        <w:spacing w:after="0" w:line="240" w:lineRule="auto"/>
        <w:jc w:val="both"/>
        <w:rPr>
          <w:rFonts w:eastAsia="Times New Roman" w:cstheme="minorHAnsi"/>
          <w:color w:val="000000" w:themeColor="text1"/>
          <w:spacing w:val="4"/>
          <w:sz w:val="24"/>
          <w:szCs w:val="24"/>
        </w:rPr>
      </w:pPr>
    </w:p>
    <w:p w:rsidR="00F87AE2" w:rsidRPr="00916C1B" w:rsidRDefault="00F87AE2" w:rsidP="007D3EC5">
      <w:pPr>
        <w:shd w:val="clear" w:color="auto" w:fill="FFFFFF"/>
        <w:spacing w:after="0" w:line="240" w:lineRule="auto"/>
        <w:jc w:val="both"/>
        <w:rPr>
          <w:rFonts w:eastAsia="Times New Roman" w:cstheme="minorHAnsi"/>
          <w:color w:val="000000" w:themeColor="text1"/>
          <w:spacing w:val="4"/>
          <w:sz w:val="24"/>
          <w:szCs w:val="24"/>
        </w:rPr>
      </w:pPr>
      <w:r w:rsidRPr="00F87AE2">
        <w:rPr>
          <w:rFonts w:eastAsia="Times New Roman" w:cstheme="minorHAnsi"/>
          <w:color w:val="000000" w:themeColor="text1"/>
          <w:spacing w:val="4"/>
          <w:sz w:val="24"/>
          <w:szCs w:val="24"/>
        </w:rPr>
        <w:t>Plato’s famous syllogism is an example of a deductive argument; that is, it relies on a process of reasoning from general statements of common knowledge to arrive at a specific and logically consistent conclusion. But most of the arguments you will encounter in college and in life in general take the form of inductive arguments, which move in the opposite direction: from statements of specific instances toward a general conclusion. For instance, if I say that the sun has always risen in the morning, and then conclude that the sun will therefore rise tomorrow, I have formulated an inductive argument. Notice, however, that my conclusion is not necessarily valid given the definitions of the terms. I can be fairly confident that the sun will rise tomorrow in the morning, but I can’t be absolutely certain of it. After all, the sun might go supernova overnight.</w:t>
      </w:r>
    </w:p>
    <w:p w:rsidR="007D3EC5" w:rsidRPr="00F87AE2" w:rsidRDefault="007D3EC5" w:rsidP="007D3EC5">
      <w:pPr>
        <w:shd w:val="clear" w:color="auto" w:fill="FFFFFF"/>
        <w:spacing w:after="0" w:line="240" w:lineRule="auto"/>
        <w:jc w:val="both"/>
        <w:rPr>
          <w:rFonts w:eastAsia="Times New Roman" w:cstheme="minorHAnsi"/>
          <w:color w:val="000000" w:themeColor="text1"/>
          <w:spacing w:val="4"/>
          <w:sz w:val="24"/>
          <w:szCs w:val="24"/>
        </w:rPr>
      </w:pPr>
    </w:p>
    <w:p w:rsidR="00F87AE2" w:rsidRPr="00916C1B" w:rsidRDefault="00F87AE2" w:rsidP="007D3EC5">
      <w:pPr>
        <w:shd w:val="clear" w:color="auto" w:fill="FFFFFF"/>
        <w:spacing w:after="0" w:line="240" w:lineRule="auto"/>
        <w:jc w:val="both"/>
        <w:rPr>
          <w:rFonts w:eastAsia="Times New Roman" w:cstheme="minorHAnsi"/>
          <w:color w:val="000000" w:themeColor="text1"/>
          <w:spacing w:val="4"/>
          <w:sz w:val="24"/>
          <w:szCs w:val="24"/>
        </w:rPr>
      </w:pPr>
      <w:r w:rsidRPr="00F87AE2">
        <w:rPr>
          <w:rFonts w:eastAsia="Times New Roman" w:cstheme="minorHAnsi"/>
          <w:color w:val="000000" w:themeColor="text1"/>
          <w:spacing w:val="4"/>
          <w:sz w:val="24"/>
          <w:szCs w:val="24"/>
        </w:rPr>
        <w:t>Of course, given the fact that astronomers suggest that the sun isn’t likely to die for at least another four billion years, my inductive argument’s lack of absolute certainty shouldn’t bother anyone. The point is that because my argument relies on a specific instance known to be true (“the sun has always risen in the morning”), and then moves to a general conclusion (“the sun will therefore rise tomorrow in the morning”), the possibility that I have committed a logical fallacy in the course of my argument is relatively high. That is, somewhere in the chain of reason leading from the premise to the conclusion, I might have unknowingly violated the internal logic my argument needs in order to succeed. The term “logical fallacy” refers to the point—or points—at which that chain of reason snaps, rendering the conclusion invalid.</w:t>
      </w:r>
    </w:p>
    <w:p w:rsidR="007D3EC5" w:rsidRPr="00F87AE2" w:rsidRDefault="007D3EC5" w:rsidP="007D3EC5">
      <w:pPr>
        <w:shd w:val="clear" w:color="auto" w:fill="FFFFFF"/>
        <w:spacing w:after="0" w:line="240" w:lineRule="auto"/>
        <w:jc w:val="both"/>
        <w:rPr>
          <w:rFonts w:eastAsia="Times New Roman" w:cstheme="minorHAnsi"/>
          <w:color w:val="000000" w:themeColor="text1"/>
          <w:spacing w:val="4"/>
          <w:sz w:val="24"/>
          <w:szCs w:val="24"/>
        </w:rPr>
      </w:pPr>
    </w:p>
    <w:p w:rsidR="00F87AE2" w:rsidRPr="00916C1B" w:rsidRDefault="00F87AE2" w:rsidP="007D3EC5">
      <w:pPr>
        <w:shd w:val="clear" w:color="auto" w:fill="FFFFFF"/>
        <w:spacing w:after="0" w:line="240" w:lineRule="auto"/>
        <w:jc w:val="both"/>
        <w:rPr>
          <w:rFonts w:eastAsia="Times New Roman" w:cstheme="minorHAnsi"/>
          <w:color w:val="000000" w:themeColor="text1"/>
          <w:spacing w:val="4"/>
          <w:sz w:val="24"/>
          <w:szCs w:val="24"/>
        </w:rPr>
      </w:pPr>
      <w:r w:rsidRPr="00F87AE2">
        <w:rPr>
          <w:rFonts w:eastAsia="Times New Roman" w:cstheme="minorHAnsi"/>
          <w:color w:val="000000" w:themeColor="text1"/>
          <w:spacing w:val="4"/>
          <w:sz w:val="24"/>
          <w:szCs w:val="24"/>
        </w:rPr>
        <w:t>Not all inductive arguments commit logical fallacies. Indeed, most of the argumentative texts you will encounter in college manage to avoid such faulty reasoning, mainly because successful authors—i.e., those who publish—have learned how to avoid such pitfalls. They know that inductive argumentation is vulnerable to logical fallacies, not only because such arguments start with specific premises and move to general conclusions, but also because their premises so often rely on human values and abstract concepts. Furthermore, poorly constructed inductive arguments often make statements that on the surface appear plausible, but after consideration or further research reveal inconsistencies or outright falsehoods.</w:t>
      </w:r>
    </w:p>
    <w:p w:rsidR="007D3EC5" w:rsidRPr="00F87AE2" w:rsidRDefault="007D3EC5" w:rsidP="007D3EC5">
      <w:pPr>
        <w:shd w:val="clear" w:color="auto" w:fill="FFFFFF"/>
        <w:spacing w:after="0" w:line="240" w:lineRule="auto"/>
        <w:jc w:val="both"/>
        <w:rPr>
          <w:rFonts w:eastAsia="Times New Roman" w:cstheme="minorHAnsi"/>
          <w:color w:val="000000" w:themeColor="text1"/>
          <w:spacing w:val="4"/>
          <w:sz w:val="24"/>
          <w:szCs w:val="24"/>
        </w:rPr>
      </w:pPr>
    </w:p>
    <w:p w:rsidR="00F87AE2" w:rsidRPr="00F87AE2" w:rsidRDefault="00F87AE2" w:rsidP="007D3EC5">
      <w:pPr>
        <w:shd w:val="clear" w:color="auto" w:fill="FFFFFF"/>
        <w:spacing w:after="0" w:line="240" w:lineRule="auto"/>
        <w:jc w:val="both"/>
        <w:rPr>
          <w:rFonts w:eastAsia="Times New Roman" w:cstheme="minorHAnsi"/>
          <w:color w:val="000000" w:themeColor="text1"/>
          <w:spacing w:val="4"/>
          <w:sz w:val="24"/>
          <w:szCs w:val="24"/>
        </w:rPr>
      </w:pPr>
      <w:r w:rsidRPr="00F87AE2">
        <w:rPr>
          <w:rFonts w:eastAsia="Times New Roman" w:cstheme="minorHAnsi"/>
          <w:color w:val="000000" w:themeColor="text1"/>
          <w:spacing w:val="4"/>
          <w:sz w:val="24"/>
          <w:szCs w:val="24"/>
        </w:rPr>
        <w:t>For example, let’s say that I’m writing an essay attempting to prove that same-sex marriage is wrong and should not be allowed. One of my premises suggests that if same-sex marriage were legal, pretty soon humans would be marrying their dogs. This statement commits a number of logical fallacies, but the most egregious of them is called the slippery slope, which describes a situation in which a generally unacceptable situation (humans marrying dogs) is proposed as the inevitable outcome of a policy change (allowing same-sex marriage). But no evidence exists that such an outcome will in fact obtain. Furthermore, the argument commits a variant of a categorical mistake, because dogs and humans do not belong to the same species; a dog cannot consent to or decline a marriage vow, and marriage legally requires that both parties are willing and able to provide consent. A reader who accepts such arguments at face value simply cannot make an informed decision about the issue at hand. Logical fallacies not only result in bad writing; they also translate to irresponsible citizenship.</w:t>
      </w:r>
    </w:p>
    <w:p w:rsidR="00F87AE2" w:rsidRPr="00F87AE2" w:rsidRDefault="00F87AE2" w:rsidP="007D3EC5">
      <w:pPr>
        <w:shd w:val="clear" w:color="auto" w:fill="FFFFFF"/>
        <w:spacing w:after="0" w:line="240" w:lineRule="auto"/>
        <w:jc w:val="both"/>
        <w:rPr>
          <w:rFonts w:eastAsia="Times New Roman" w:cstheme="minorHAnsi"/>
          <w:color w:val="000000" w:themeColor="text1"/>
          <w:spacing w:val="4"/>
          <w:sz w:val="24"/>
          <w:szCs w:val="24"/>
        </w:rPr>
      </w:pPr>
      <w:r w:rsidRPr="00F87AE2">
        <w:rPr>
          <w:rFonts w:eastAsia="Times New Roman" w:cstheme="minorHAnsi"/>
          <w:color w:val="000000" w:themeColor="text1"/>
          <w:spacing w:val="4"/>
          <w:sz w:val="24"/>
          <w:szCs w:val="24"/>
        </w:rPr>
        <w:lastRenderedPageBreak/>
        <w:t>Many more logical fallacies exist than can be included in this article. In the sections that follow, you will find explanations of some of the more common examples as they play out within the context of the four rhetorical appeals. Further research in the library and on reliable websites will yield an inexhaustible amount of information on the various logical fallacies (see some example websites below). As you read assigned texts and write your own argumentative essays, you should constantly test the arguments they contain, examining the premises and their links to one another and to the conclusion. Learning to recognize logical fallacies is a skill essential to college-level writing and to critical thinking in general. </w:t>
      </w:r>
    </w:p>
    <w:p w:rsidR="00F87AE2" w:rsidRPr="00916C1B" w:rsidRDefault="00F87AE2" w:rsidP="007D3EC5">
      <w:pPr>
        <w:spacing w:after="0" w:line="240" w:lineRule="auto"/>
        <w:jc w:val="both"/>
        <w:rPr>
          <w:rFonts w:eastAsiaTheme="majorEastAsia" w:cstheme="minorHAnsi"/>
          <w:color w:val="000000" w:themeColor="text1"/>
          <w:sz w:val="24"/>
          <w:szCs w:val="24"/>
        </w:rPr>
      </w:pPr>
      <w:r w:rsidRPr="00916C1B">
        <w:rPr>
          <w:rFonts w:cstheme="minorHAnsi"/>
          <w:b/>
          <w:bCs/>
          <w:color w:val="000000" w:themeColor="text1"/>
          <w:sz w:val="24"/>
          <w:szCs w:val="24"/>
        </w:rPr>
        <w:br w:type="page"/>
      </w:r>
    </w:p>
    <w:p w:rsidR="00F87AE2" w:rsidRPr="00916C1B" w:rsidRDefault="00F87AE2" w:rsidP="007D3EC5">
      <w:pPr>
        <w:pStyle w:val="Heading2"/>
        <w:shd w:val="clear" w:color="auto" w:fill="FFFFFF"/>
        <w:spacing w:before="0" w:line="240" w:lineRule="auto"/>
        <w:jc w:val="both"/>
        <w:rPr>
          <w:rFonts w:asciiTheme="minorHAnsi" w:hAnsiTheme="minorHAnsi" w:cstheme="minorHAnsi"/>
          <w:bCs w:val="0"/>
          <w:color w:val="000000" w:themeColor="text1"/>
          <w:sz w:val="24"/>
          <w:szCs w:val="24"/>
        </w:rPr>
      </w:pPr>
      <w:hyperlink r:id="rId14" w:history="1">
        <w:r w:rsidRPr="00916C1B">
          <w:rPr>
            <w:rStyle w:val="Hyperlink"/>
            <w:rFonts w:asciiTheme="minorHAnsi" w:hAnsiTheme="minorHAnsi" w:cstheme="minorHAnsi"/>
            <w:bCs w:val="0"/>
            <w:color w:val="000000" w:themeColor="text1"/>
            <w:sz w:val="24"/>
            <w:szCs w:val="24"/>
            <w:u w:val="none"/>
          </w:rPr>
          <w:t>Fallacious Ethos</w:t>
        </w:r>
      </w:hyperlink>
    </w:p>
    <w:p w:rsidR="00F87AE2" w:rsidRPr="00916C1B" w:rsidRDefault="00F87AE2" w:rsidP="007D3EC5">
      <w:pPr>
        <w:pStyle w:val="NormalWeb"/>
        <w:shd w:val="clear" w:color="auto" w:fill="FFFFFF"/>
        <w:spacing w:before="0" w:beforeAutospacing="0" w:after="0" w:afterAutospacing="0"/>
        <w:jc w:val="both"/>
        <w:rPr>
          <w:rFonts w:asciiTheme="minorHAnsi" w:hAnsiTheme="minorHAnsi" w:cstheme="minorHAnsi"/>
          <w:color w:val="000000" w:themeColor="text1"/>
          <w:spacing w:val="4"/>
        </w:rPr>
      </w:pPr>
      <w:r w:rsidRPr="00916C1B">
        <w:rPr>
          <w:rFonts w:asciiTheme="minorHAnsi" w:hAnsiTheme="minorHAnsi" w:cstheme="minorHAnsi"/>
          <w:color w:val="000000" w:themeColor="text1"/>
          <w:spacing w:val="4"/>
        </w:rPr>
        <w:t>"Fallacious Ethos" was written by Jessica McKee and Megan McIntyre</w:t>
      </w:r>
    </w:p>
    <w:p w:rsidR="007D3EC5" w:rsidRPr="00916C1B" w:rsidRDefault="007D3EC5" w:rsidP="007D3EC5">
      <w:pPr>
        <w:pStyle w:val="NormalWeb"/>
        <w:shd w:val="clear" w:color="auto" w:fill="FFFFFF"/>
        <w:spacing w:before="0" w:beforeAutospacing="0" w:after="0" w:afterAutospacing="0"/>
        <w:jc w:val="both"/>
        <w:rPr>
          <w:rFonts w:asciiTheme="minorHAnsi" w:hAnsiTheme="minorHAnsi" w:cstheme="minorHAnsi"/>
          <w:color w:val="000000" w:themeColor="text1"/>
          <w:spacing w:val="4"/>
        </w:rPr>
      </w:pPr>
    </w:p>
    <w:p w:rsidR="00F87AE2" w:rsidRPr="00916C1B" w:rsidRDefault="00F87AE2" w:rsidP="007D3EC5">
      <w:pPr>
        <w:numPr>
          <w:ilvl w:val="0"/>
          <w:numId w:val="11"/>
        </w:numPr>
        <w:shd w:val="clear" w:color="auto" w:fill="FFFFFF"/>
        <w:spacing w:after="0" w:line="240" w:lineRule="auto"/>
        <w:ind w:left="375"/>
        <w:jc w:val="both"/>
        <w:rPr>
          <w:rFonts w:eastAsia="Times New Roman" w:cstheme="minorHAnsi"/>
          <w:color w:val="000000" w:themeColor="text1"/>
          <w:sz w:val="24"/>
          <w:szCs w:val="24"/>
        </w:rPr>
      </w:pPr>
      <w:r w:rsidRPr="00916C1B">
        <w:rPr>
          <w:rFonts w:eastAsia="Times New Roman" w:cstheme="minorHAnsi"/>
          <w:b/>
          <w:bCs/>
          <w:color w:val="000000" w:themeColor="text1"/>
          <w:sz w:val="24"/>
          <w:szCs w:val="24"/>
        </w:rPr>
        <w:t>Ad Hominem (Argument to the Person)</w:t>
      </w:r>
      <w:r w:rsidRPr="00F87AE2">
        <w:rPr>
          <w:rFonts w:eastAsia="Times New Roman" w:cstheme="minorHAnsi"/>
          <w:color w:val="000000" w:themeColor="text1"/>
          <w:sz w:val="24"/>
          <w:szCs w:val="24"/>
        </w:rPr>
        <w:t>: Attacking the person instead of the argument. For example, "You say I shouldn't drink so much, but you drink every day." The validity of the argument (drink less) can't be based on the behavior of the person making the argument. Instead, the validity of the argument should be evaluated on its own terms—separate from the person making the claim.</w:t>
      </w:r>
    </w:p>
    <w:p w:rsidR="007D3EC5" w:rsidRPr="00916C1B" w:rsidRDefault="007D3EC5" w:rsidP="007D3EC5">
      <w:pPr>
        <w:numPr>
          <w:ilvl w:val="0"/>
          <w:numId w:val="12"/>
        </w:numPr>
        <w:shd w:val="clear" w:color="auto" w:fill="FFFFFF"/>
        <w:spacing w:after="0" w:line="240" w:lineRule="auto"/>
        <w:ind w:left="375"/>
        <w:jc w:val="both"/>
        <w:rPr>
          <w:rFonts w:eastAsia="Times New Roman" w:cstheme="minorHAnsi"/>
          <w:color w:val="000000" w:themeColor="text1"/>
          <w:sz w:val="24"/>
          <w:szCs w:val="24"/>
        </w:rPr>
      </w:pPr>
    </w:p>
    <w:p w:rsidR="00F87AE2" w:rsidRPr="00916C1B" w:rsidRDefault="00F87AE2" w:rsidP="007D3EC5">
      <w:pPr>
        <w:shd w:val="clear" w:color="auto" w:fill="FFFFFF"/>
        <w:spacing w:after="0" w:line="240" w:lineRule="auto"/>
        <w:ind w:left="375"/>
        <w:jc w:val="both"/>
        <w:rPr>
          <w:rFonts w:eastAsia="Times New Roman" w:cstheme="minorHAnsi"/>
          <w:color w:val="000000" w:themeColor="text1"/>
          <w:sz w:val="24"/>
          <w:szCs w:val="24"/>
        </w:rPr>
      </w:pPr>
      <w:r w:rsidRPr="00916C1B">
        <w:rPr>
          <w:rFonts w:eastAsia="Times New Roman" w:cstheme="minorHAnsi"/>
          <w:b/>
          <w:bCs/>
          <w:color w:val="000000" w:themeColor="text1"/>
          <w:sz w:val="24"/>
          <w:szCs w:val="24"/>
        </w:rPr>
        <w:t>Argument from Authority</w:t>
      </w:r>
      <w:r w:rsidRPr="00F87AE2">
        <w:rPr>
          <w:rFonts w:eastAsia="Times New Roman" w:cstheme="minorHAnsi"/>
          <w:color w:val="000000" w:themeColor="text1"/>
          <w:sz w:val="24"/>
          <w:szCs w:val="24"/>
        </w:rPr>
        <w:t>: Claiming to be an expert and, on that basis, to be deserving of trust. It's important to remember that there are different kinds and levels of expertise: My weekend cooking class doesn't make me an authority on recipes, though I can honestly say I've studied cooking. So, I might be an authority on some elements of cooking, but not all of cooking. When faced with an argument from authority, it is important to investigate the credentials of the speaker or writer.</w:t>
      </w:r>
    </w:p>
    <w:p w:rsidR="007D3EC5" w:rsidRPr="00F87AE2" w:rsidRDefault="007D3EC5" w:rsidP="007D3EC5">
      <w:pPr>
        <w:shd w:val="clear" w:color="auto" w:fill="FFFFFF"/>
        <w:spacing w:after="0" w:line="240" w:lineRule="auto"/>
        <w:ind w:left="375"/>
        <w:jc w:val="both"/>
        <w:rPr>
          <w:rFonts w:eastAsia="Times New Roman" w:cstheme="minorHAnsi"/>
          <w:color w:val="000000" w:themeColor="text1"/>
          <w:sz w:val="24"/>
          <w:szCs w:val="24"/>
        </w:rPr>
      </w:pPr>
    </w:p>
    <w:p w:rsidR="00F87AE2" w:rsidRPr="00916C1B" w:rsidRDefault="00F87AE2" w:rsidP="007D3EC5">
      <w:pPr>
        <w:numPr>
          <w:ilvl w:val="0"/>
          <w:numId w:val="12"/>
        </w:numPr>
        <w:shd w:val="clear" w:color="auto" w:fill="FFFFFF"/>
        <w:spacing w:after="0" w:line="240" w:lineRule="auto"/>
        <w:ind w:left="375"/>
        <w:jc w:val="both"/>
        <w:rPr>
          <w:rFonts w:eastAsia="Times New Roman" w:cstheme="minorHAnsi"/>
          <w:color w:val="000000" w:themeColor="text1"/>
          <w:sz w:val="24"/>
          <w:szCs w:val="24"/>
        </w:rPr>
      </w:pPr>
      <w:r w:rsidRPr="00916C1B">
        <w:rPr>
          <w:rFonts w:eastAsia="Times New Roman" w:cstheme="minorHAnsi"/>
          <w:b/>
          <w:bCs/>
          <w:color w:val="000000" w:themeColor="text1"/>
          <w:sz w:val="24"/>
          <w:szCs w:val="24"/>
        </w:rPr>
        <w:t>Appeal to Authority</w:t>
      </w:r>
      <w:r w:rsidRPr="00F87AE2">
        <w:rPr>
          <w:rFonts w:eastAsia="Times New Roman" w:cstheme="minorHAnsi"/>
          <w:color w:val="000000" w:themeColor="text1"/>
          <w:sz w:val="24"/>
          <w:szCs w:val="24"/>
        </w:rPr>
        <w:t>: Using a statement taken out of context as authoritative support. For instance, it would be fallacious to use Malcolm X's declaration "by any means necessary" to justify an oppressed group's violence against police officers. Such an assertion ignores the context, and therefore the complexity, of Malcolm X's statement.</w:t>
      </w:r>
    </w:p>
    <w:p w:rsidR="007D3EC5" w:rsidRPr="00F87AE2" w:rsidRDefault="007D3EC5" w:rsidP="007D3EC5">
      <w:pPr>
        <w:shd w:val="clear" w:color="auto" w:fill="FFFFFF"/>
        <w:spacing w:after="0" w:line="240" w:lineRule="auto"/>
        <w:ind w:left="375"/>
        <w:jc w:val="both"/>
        <w:rPr>
          <w:rFonts w:eastAsia="Times New Roman" w:cstheme="minorHAnsi"/>
          <w:color w:val="000000" w:themeColor="text1"/>
          <w:sz w:val="24"/>
          <w:szCs w:val="24"/>
        </w:rPr>
      </w:pPr>
    </w:p>
    <w:p w:rsidR="00F87AE2" w:rsidRPr="00916C1B" w:rsidRDefault="00F87AE2" w:rsidP="007D3EC5">
      <w:pPr>
        <w:numPr>
          <w:ilvl w:val="0"/>
          <w:numId w:val="12"/>
        </w:numPr>
        <w:shd w:val="clear" w:color="auto" w:fill="FFFFFF"/>
        <w:spacing w:after="0" w:line="240" w:lineRule="auto"/>
        <w:ind w:left="375"/>
        <w:jc w:val="both"/>
        <w:rPr>
          <w:rFonts w:eastAsia="Times New Roman" w:cstheme="minorHAnsi"/>
          <w:color w:val="000000" w:themeColor="text1"/>
          <w:sz w:val="24"/>
          <w:szCs w:val="24"/>
        </w:rPr>
      </w:pPr>
      <w:r w:rsidRPr="00916C1B">
        <w:rPr>
          <w:rFonts w:eastAsia="Times New Roman" w:cstheme="minorHAnsi"/>
          <w:b/>
          <w:bCs/>
          <w:color w:val="000000" w:themeColor="text1"/>
          <w:sz w:val="24"/>
          <w:szCs w:val="24"/>
        </w:rPr>
        <w:t>Argument from False Authority</w:t>
      </w:r>
      <w:r w:rsidRPr="00F87AE2">
        <w:rPr>
          <w:rFonts w:eastAsia="Times New Roman" w:cstheme="minorHAnsi"/>
          <w:color w:val="000000" w:themeColor="text1"/>
          <w:sz w:val="24"/>
          <w:szCs w:val="24"/>
        </w:rPr>
        <w:t>: Using an expert in a specific field as an expert in all related fields. For instance, if I am writing a paper about heart disease and I quote my chiropractor, Dr. Wallace, then I would be making an appeal to fallacious ethos; despite being a doctor, she is not an authority on heart disease.</w:t>
      </w:r>
    </w:p>
    <w:p w:rsidR="007D3EC5" w:rsidRPr="00F87AE2" w:rsidRDefault="007D3EC5" w:rsidP="007D3EC5">
      <w:pPr>
        <w:shd w:val="clear" w:color="auto" w:fill="FFFFFF"/>
        <w:spacing w:after="0" w:line="240" w:lineRule="auto"/>
        <w:jc w:val="both"/>
        <w:rPr>
          <w:rFonts w:eastAsia="Times New Roman" w:cstheme="minorHAnsi"/>
          <w:color w:val="000000" w:themeColor="text1"/>
          <w:sz w:val="24"/>
          <w:szCs w:val="24"/>
        </w:rPr>
      </w:pPr>
    </w:p>
    <w:p w:rsidR="00F87AE2" w:rsidRPr="00916C1B" w:rsidRDefault="00F87AE2" w:rsidP="007D3EC5">
      <w:pPr>
        <w:numPr>
          <w:ilvl w:val="0"/>
          <w:numId w:val="12"/>
        </w:numPr>
        <w:shd w:val="clear" w:color="auto" w:fill="FFFFFF"/>
        <w:spacing w:after="0" w:line="240" w:lineRule="auto"/>
        <w:ind w:left="375"/>
        <w:jc w:val="both"/>
        <w:rPr>
          <w:rFonts w:eastAsia="Times New Roman" w:cstheme="minorHAnsi"/>
          <w:color w:val="000000" w:themeColor="text1"/>
          <w:sz w:val="24"/>
          <w:szCs w:val="24"/>
        </w:rPr>
      </w:pPr>
      <w:r w:rsidRPr="00916C1B">
        <w:rPr>
          <w:rFonts w:eastAsia="Times New Roman" w:cstheme="minorHAnsi"/>
          <w:b/>
          <w:bCs/>
          <w:color w:val="000000" w:themeColor="text1"/>
          <w:sz w:val="24"/>
          <w:szCs w:val="24"/>
        </w:rPr>
        <w:t>Appeal to Anonymous Authority</w:t>
      </w:r>
      <w:r w:rsidRPr="00F87AE2">
        <w:rPr>
          <w:rFonts w:eastAsia="Times New Roman" w:cstheme="minorHAnsi"/>
          <w:color w:val="000000" w:themeColor="text1"/>
          <w:sz w:val="24"/>
          <w:szCs w:val="24"/>
        </w:rPr>
        <w:t>: Using appeals to nonspecific groups (e.g., doctors, scientists, researchers, and so on). For example, "Research shows that all women are inferior to men." Or, "Studies indicate that all college students binge drink." Neither of these statements offers a specific credible source, so both claims lack authority.</w:t>
      </w:r>
    </w:p>
    <w:p w:rsidR="007D3EC5" w:rsidRPr="00F87AE2" w:rsidRDefault="007D3EC5" w:rsidP="007D3EC5">
      <w:pPr>
        <w:shd w:val="clear" w:color="auto" w:fill="FFFFFF"/>
        <w:spacing w:after="0" w:line="240" w:lineRule="auto"/>
        <w:jc w:val="both"/>
        <w:rPr>
          <w:rFonts w:eastAsia="Times New Roman" w:cstheme="minorHAnsi"/>
          <w:color w:val="000000" w:themeColor="text1"/>
          <w:sz w:val="24"/>
          <w:szCs w:val="24"/>
        </w:rPr>
      </w:pPr>
    </w:p>
    <w:p w:rsidR="00F87AE2" w:rsidRPr="00916C1B" w:rsidRDefault="00F87AE2" w:rsidP="007D3EC5">
      <w:pPr>
        <w:pStyle w:val="ListParagraph"/>
        <w:numPr>
          <w:ilvl w:val="0"/>
          <w:numId w:val="12"/>
        </w:numPr>
        <w:shd w:val="clear" w:color="auto" w:fill="FFFFFF"/>
        <w:tabs>
          <w:tab w:val="clear" w:pos="720"/>
          <w:tab w:val="left" w:pos="630"/>
        </w:tabs>
        <w:spacing w:after="0" w:line="240" w:lineRule="auto"/>
        <w:ind w:left="360" w:hanging="270"/>
        <w:jc w:val="both"/>
        <w:rPr>
          <w:rFonts w:eastAsia="Times New Roman" w:cstheme="minorHAnsi"/>
          <w:color w:val="000000" w:themeColor="text1"/>
          <w:sz w:val="24"/>
          <w:szCs w:val="24"/>
        </w:rPr>
      </w:pPr>
      <w:r w:rsidRPr="00916C1B">
        <w:rPr>
          <w:rFonts w:eastAsia="Times New Roman" w:cstheme="minorHAnsi"/>
          <w:b/>
          <w:bCs/>
          <w:color w:val="000000" w:themeColor="text1"/>
          <w:sz w:val="24"/>
          <w:szCs w:val="24"/>
        </w:rPr>
        <w:t>Inflation of Conflict</w:t>
      </w:r>
      <w:r w:rsidRPr="00916C1B">
        <w:rPr>
          <w:rFonts w:eastAsia="Times New Roman" w:cstheme="minorHAnsi"/>
          <w:color w:val="000000" w:themeColor="text1"/>
          <w:sz w:val="24"/>
          <w:szCs w:val="24"/>
        </w:rPr>
        <w:t>: Using a conflict between two authorities as a reason to dismiss their arguments and knowledge. For instance, it would be fallacious to assert that global climate change does not exist because two scientists disagree about its effects.</w:t>
      </w:r>
    </w:p>
    <w:p w:rsidR="00F87AE2" w:rsidRPr="00916C1B" w:rsidRDefault="00F87AE2" w:rsidP="007D3EC5">
      <w:pPr>
        <w:pStyle w:val="Heading2"/>
        <w:shd w:val="clear" w:color="auto" w:fill="FFFFFF"/>
        <w:spacing w:before="0" w:line="240" w:lineRule="auto"/>
        <w:jc w:val="both"/>
        <w:rPr>
          <w:rFonts w:asciiTheme="minorHAnsi" w:hAnsiTheme="minorHAnsi" w:cstheme="minorHAnsi"/>
          <w:b w:val="0"/>
          <w:bCs w:val="0"/>
          <w:color w:val="000000" w:themeColor="text1"/>
          <w:sz w:val="24"/>
          <w:szCs w:val="24"/>
        </w:rPr>
      </w:pPr>
    </w:p>
    <w:p w:rsidR="00F87AE2" w:rsidRPr="00916C1B" w:rsidRDefault="00F87AE2" w:rsidP="007D3EC5">
      <w:pPr>
        <w:spacing w:after="0" w:line="240" w:lineRule="auto"/>
        <w:jc w:val="both"/>
        <w:rPr>
          <w:rFonts w:eastAsiaTheme="majorEastAsia" w:cstheme="minorHAnsi"/>
          <w:color w:val="000000" w:themeColor="text1"/>
          <w:sz w:val="24"/>
          <w:szCs w:val="24"/>
        </w:rPr>
      </w:pPr>
      <w:r w:rsidRPr="00916C1B">
        <w:rPr>
          <w:rFonts w:cstheme="minorHAnsi"/>
          <w:b/>
          <w:bCs/>
          <w:color w:val="000000" w:themeColor="text1"/>
          <w:sz w:val="24"/>
          <w:szCs w:val="24"/>
        </w:rPr>
        <w:br w:type="page"/>
      </w:r>
    </w:p>
    <w:p w:rsidR="00F87AE2" w:rsidRPr="00916C1B" w:rsidRDefault="00F87AE2" w:rsidP="007D3EC5">
      <w:pPr>
        <w:pStyle w:val="Heading2"/>
        <w:shd w:val="clear" w:color="auto" w:fill="FFFFFF"/>
        <w:spacing w:before="0" w:line="240" w:lineRule="auto"/>
        <w:jc w:val="both"/>
        <w:rPr>
          <w:rFonts w:asciiTheme="minorHAnsi" w:hAnsiTheme="minorHAnsi" w:cstheme="minorHAnsi"/>
          <w:bCs w:val="0"/>
          <w:color w:val="000000" w:themeColor="text1"/>
          <w:sz w:val="24"/>
          <w:szCs w:val="24"/>
        </w:rPr>
      </w:pPr>
      <w:hyperlink r:id="rId15" w:history="1">
        <w:r w:rsidRPr="00916C1B">
          <w:rPr>
            <w:rStyle w:val="Hyperlink"/>
            <w:rFonts w:asciiTheme="minorHAnsi" w:hAnsiTheme="minorHAnsi" w:cstheme="minorHAnsi"/>
            <w:bCs w:val="0"/>
            <w:color w:val="000000" w:themeColor="text1"/>
            <w:sz w:val="24"/>
            <w:szCs w:val="24"/>
            <w:u w:val="none"/>
          </w:rPr>
          <w:t>Fallacious Pathos</w:t>
        </w:r>
      </w:hyperlink>
      <w:bookmarkStart w:id="0" w:name="_GoBack"/>
      <w:bookmarkEnd w:id="0"/>
    </w:p>
    <w:p w:rsidR="00F87AE2" w:rsidRPr="00916C1B" w:rsidRDefault="00F87AE2" w:rsidP="007D3EC5">
      <w:pPr>
        <w:pStyle w:val="NormalWeb"/>
        <w:shd w:val="clear" w:color="auto" w:fill="FFFFFF"/>
        <w:spacing w:before="0" w:beforeAutospacing="0" w:after="0" w:afterAutospacing="0"/>
        <w:jc w:val="both"/>
        <w:rPr>
          <w:rFonts w:asciiTheme="minorHAnsi" w:hAnsiTheme="minorHAnsi" w:cstheme="minorHAnsi"/>
          <w:color w:val="000000" w:themeColor="text1"/>
          <w:spacing w:val="4"/>
        </w:rPr>
      </w:pPr>
      <w:r w:rsidRPr="00916C1B">
        <w:rPr>
          <w:rFonts w:asciiTheme="minorHAnsi" w:hAnsiTheme="minorHAnsi" w:cstheme="minorHAnsi"/>
          <w:color w:val="000000" w:themeColor="text1"/>
          <w:spacing w:val="4"/>
        </w:rPr>
        <w:t>"Fallacious Pathos" was written by Kendra Gayle Lee, Jessica McKee, and Megan McIntyre</w:t>
      </w:r>
    </w:p>
    <w:p w:rsidR="007D3EC5" w:rsidRPr="00916C1B" w:rsidRDefault="007D3EC5" w:rsidP="007D3EC5">
      <w:pPr>
        <w:pStyle w:val="NormalWeb"/>
        <w:shd w:val="clear" w:color="auto" w:fill="FFFFFF"/>
        <w:spacing w:before="0" w:beforeAutospacing="0" w:after="0" w:afterAutospacing="0"/>
        <w:jc w:val="both"/>
        <w:rPr>
          <w:rFonts w:asciiTheme="minorHAnsi" w:hAnsiTheme="minorHAnsi" w:cstheme="minorHAnsi"/>
          <w:color w:val="000000" w:themeColor="text1"/>
          <w:spacing w:val="4"/>
        </w:rPr>
      </w:pPr>
    </w:p>
    <w:p w:rsidR="00F87AE2" w:rsidRDefault="00F87AE2" w:rsidP="007D3EC5">
      <w:pPr>
        <w:numPr>
          <w:ilvl w:val="0"/>
          <w:numId w:val="14"/>
        </w:numPr>
        <w:shd w:val="clear" w:color="auto" w:fill="FFFFFF"/>
        <w:spacing w:after="0" w:line="240" w:lineRule="auto"/>
        <w:ind w:left="375"/>
        <w:jc w:val="both"/>
        <w:rPr>
          <w:rFonts w:eastAsia="Times New Roman" w:cstheme="minorHAnsi"/>
          <w:color w:val="000000" w:themeColor="text1"/>
          <w:sz w:val="24"/>
          <w:szCs w:val="24"/>
        </w:rPr>
      </w:pPr>
      <w:r w:rsidRPr="00916C1B">
        <w:rPr>
          <w:rFonts w:eastAsia="Times New Roman" w:cstheme="minorHAnsi"/>
          <w:b/>
          <w:bCs/>
          <w:color w:val="000000" w:themeColor="text1"/>
          <w:sz w:val="24"/>
          <w:szCs w:val="24"/>
        </w:rPr>
        <w:t>Argument by Dismissal</w:t>
      </w:r>
      <w:r w:rsidRPr="00F87AE2">
        <w:rPr>
          <w:rFonts w:eastAsia="Times New Roman" w:cstheme="minorHAnsi"/>
          <w:color w:val="000000" w:themeColor="text1"/>
          <w:sz w:val="24"/>
          <w:szCs w:val="24"/>
        </w:rPr>
        <w:t>: Rejecting an idea without providing a reason or explanation for its dismissal. For instance, there is a tendency to cry "socialism" when faced with calls for a single-payer system in the ongoing health care debate. Such a dismissal of the single-payer system may include the observations, "This is America</w:t>
      </w:r>
      <w:proofErr w:type="gramStart"/>
      <w:r w:rsidRPr="00F87AE2">
        <w:rPr>
          <w:rFonts w:eastAsia="Times New Roman" w:cstheme="minorHAnsi"/>
          <w:color w:val="000000" w:themeColor="text1"/>
          <w:sz w:val="24"/>
          <w:szCs w:val="24"/>
        </w:rPr>
        <w:t>!,</w:t>
      </w:r>
      <w:proofErr w:type="gramEnd"/>
      <w:r w:rsidRPr="00F87AE2">
        <w:rPr>
          <w:rFonts w:eastAsia="Times New Roman" w:cstheme="minorHAnsi"/>
          <w:color w:val="000000" w:themeColor="text1"/>
          <w:sz w:val="24"/>
          <w:szCs w:val="24"/>
        </w:rPr>
        <w:t>" or, "You are free to live elsewhere if you prefer." While we do live in the United States and people are free to live wherever they want, neither of these observations actually addresses the argument, either for or against the single-payer system. The observer relies on the simple (and fallacious) dismissal of the opposing viewpoint.</w:t>
      </w:r>
    </w:p>
    <w:p w:rsidR="001D3D3F" w:rsidRPr="00F87AE2" w:rsidRDefault="001D3D3F" w:rsidP="001D3D3F">
      <w:pPr>
        <w:shd w:val="clear" w:color="auto" w:fill="FFFFFF"/>
        <w:spacing w:after="0" w:line="240" w:lineRule="auto"/>
        <w:ind w:left="375"/>
        <w:jc w:val="both"/>
        <w:rPr>
          <w:rFonts w:eastAsia="Times New Roman" w:cstheme="minorHAnsi"/>
          <w:color w:val="000000" w:themeColor="text1"/>
          <w:sz w:val="24"/>
          <w:szCs w:val="24"/>
        </w:rPr>
      </w:pPr>
    </w:p>
    <w:p w:rsidR="00F87AE2" w:rsidRDefault="00F87AE2" w:rsidP="007D3EC5">
      <w:pPr>
        <w:numPr>
          <w:ilvl w:val="0"/>
          <w:numId w:val="15"/>
        </w:numPr>
        <w:shd w:val="clear" w:color="auto" w:fill="FFFFFF"/>
        <w:spacing w:after="0" w:line="240" w:lineRule="auto"/>
        <w:ind w:left="375"/>
        <w:jc w:val="both"/>
        <w:rPr>
          <w:rFonts w:eastAsia="Times New Roman" w:cstheme="minorHAnsi"/>
          <w:color w:val="000000" w:themeColor="text1"/>
          <w:sz w:val="24"/>
          <w:szCs w:val="24"/>
        </w:rPr>
      </w:pPr>
      <w:r w:rsidRPr="00916C1B">
        <w:rPr>
          <w:rFonts w:eastAsia="Times New Roman" w:cstheme="minorHAnsi"/>
          <w:b/>
          <w:bCs/>
          <w:color w:val="000000" w:themeColor="text1"/>
          <w:sz w:val="24"/>
          <w:szCs w:val="24"/>
        </w:rPr>
        <w:t>Argument by Emotive Language</w:t>
      </w:r>
      <w:r w:rsidRPr="00F87AE2">
        <w:rPr>
          <w:rFonts w:eastAsia="Times New Roman" w:cstheme="minorHAnsi"/>
          <w:color w:val="000000" w:themeColor="text1"/>
          <w:sz w:val="24"/>
          <w:szCs w:val="24"/>
        </w:rPr>
        <w:t>: Using emotional words that are not supported by evidence and/or are unconnected to the argument being made. For example, in abortion debates regarding a woman's right to choose, the argument sometimes shifts from a discussion of medical or legal rights to a graphic description of the abortion process or extreme analogies between abortion and genocide. Most would agree that genocide should be prevented and that the destruction of a fetus is a violent procedure, but these observations distract from the conversation about a woman's medical and legal rights.</w:t>
      </w:r>
    </w:p>
    <w:p w:rsidR="001D3D3F" w:rsidRPr="00F87AE2" w:rsidRDefault="001D3D3F" w:rsidP="001D3D3F">
      <w:pPr>
        <w:shd w:val="clear" w:color="auto" w:fill="FFFFFF"/>
        <w:spacing w:after="0" w:line="240" w:lineRule="auto"/>
        <w:ind w:left="375"/>
        <w:jc w:val="both"/>
        <w:rPr>
          <w:rFonts w:eastAsia="Times New Roman" w:cstheme="minorHAnsi"/>
          <w:color w:val="000000" w:themeColor="text1"/>
          <w:sz w:val="24"/>
          <w:szCs w:val="24"/>
        </w:rPr>
      </w:pPr>
    </w:p>
    <w:p w:rsidR="00F87AE2" w:rsidRDefault="00F87AE2" w:rsidP="007D3EC5">
      <w:pPr>
        <w:numPr>
          <w:ilvl w:val="0"/>
          <w:numId w:val="15"/>
        </w:numPr>
        <w:shd w:val="clear" w:color="auto" w:fill="FFFFFF"/>
        <w:spacing w:after="0" w:line="240" w:lineRule="auto"/>
        <w:ind w:left="375"/>
        <w:jc w:val="both"/>
        <w:rPr>
          <w:rFonts w:eastAsia="Times New Roman" w:cstheme="minorHAnsi"/>
          <w:color w:val="000000" w:themeColor="text1"/>
          <w:sz w:val="24"/>
          <w:szCs w:val="24"/>
        </w:rPr>
      </w:pPr>
      <w:r w:rsidRPr="00916C1B">
        <w:rPr>
          <w:rFonts w:eastAsia="Times New Roman" w:cstheme="minorHAnsi"/>
          <w:b/>
          <w:bCs/>
          <w:color w:val="000000" w:themeColor="text1"/>
          <w:sz w:val="24"/>
          <w:szCs w:val="24"/>
        </w:rPr>
        <w:t>Appeal to Pity</w:t>
      </w:r>
      <w:r w:rsidRPr="00F87AE2">
        <w:rPr>
          <w:rFonts w:eastAsia="Times New Roman" w:cstheme="minorHAnsi"/>
          <w:color w:val="000000" w:themeColor="text1"/>
          <w:sz w:val="24"/>
          <w:szCs w:val="24"/>
        </w:rPr>
        <w:t>: Drawing on irrelevant personal experiences or feelings in order to produce a sympathetic response. For instance, if I were writing about the necessity of universal health care and I included a personal anecdote about falling ill in Canada and being unable to receive free health care, that anecdote would be a fallacious appeal to pity. My personal experience, though interesting, does not illuminate the issue of universal health care.</w:t>
      </w:r>
    </w:p>
    <w:p w:rsidR="001D3D3F" w:rsidRPr="00F87AE2" w:rsidRDefault="001D3D3F" w:rsidP="001D3D3F">
      <w:pPr>
        <w:shd w:val="clear" w:color="auto" w:fill="FFFFFF"/>
        <w:spacing w:after="0" w:line="240" w:lineRule="auto"/>
        <w:jc w:val="both"/>
        <w:rPr>
          <w:rFonts w:eastAsia="Times New Roman" w:cstheme="minorHAnsi"/>
          <w:color w:val="000000" w:themeColor="text1"/>
          <w:sz w:val="24"/>
          <w:szCs w:val="24"/>
        </w:rPr>
      </w:pPr>
    </w:p>
    <w:p w:rsidR="00F87AE2" w:rsidRPr="00F87AE2" w:rsidRDefault="00F87AE2" w:rsidP="007D3EC5">
      <w:pPr>
        <w:numPr>
          <w:ilvl w:val="0"/>
          <w:numId w:val="15"/>
        </w:numPr>
        <w:shd w:val="clear" w:color="auto" w:fill="FFFFFF"/>
        <w:spacing w:after="0" w:line="240" w:lineRule="auto"/>
        <w:ind w:left="375"/>
        <w:jc w:val="both"/>
        <w:rPr>
          <w:rFonts w:eastAsia="Times New Roman" w:cstheme="minorHAnsi"/>
          <w:color w:val="000000" w:themeColor="text1"/>
          <w:sz w:val="24"/>
          <w:szCs w:val="24"/>
        </w:rPr>
      </w:pPr>
      <w:r w:rsidRPr="00916C1B">
        <w:rPr>
          <w:rFonts w:eastAsia="Times New Roman" w:cstheme="minorHAnsi"/>
          <w:b/>
          <w:bCs/>
          <w:color w:val="000000" w:themeColor="text1"/>
          <w:sz w:val="24"/>
          <w:szCs w:val="24"/>
        </w:rPr>
        <w:t>The Slippery Slope</w:t>
      </w:r>
      <w:r w:rsidRPr="00F87AE2">
        <w:rPr>
          <w:rFonts w:eastAsia="Times New Roman" w:cstheme="minorHAnsi"/>
          <w:color w:val="000000" w:themeColor="text1"/>
          <w:sz w:val="24"/>
          <w:szCs w:val="24"/>
        </w:rPr>
        <w:t>: Suggesting that a particular argument or course of action will lead to disastrous consequences without offering evidence. This fallacy usually produces an emotional response. A common example is the assertion that legalizing gay marriage will lead to polygamy, bestiality, and/or pedophilia.</w:t>
      </w:r>
    </w:p>
    <w:p w:rsidR="00F87AE2" w:rsidRPr="00916C1B" w:rsidRDefault="00F87AE2" w:rsidP="007D3EC5">
      <w:pPr>
        <w:pStyle w:val="Heading2"/>
        <w:shd w:val="clear" w:color="auto" w:fill="FFFFFF"/>
        <w:spacing w:before="0" w:line="240" w:lineRule="auto"/>
        <w:jc w:val="both"/>
        <w:rPr>
          <w:rFonts w:asciiTheme="minorHAnsi" w:hAnsiTheme="minorHAnsi" w:cstheme="minorHAnsi"/>
          <w:b w:val="0"/>
          <w:bCs w:val="0"/>
          <w:color w:val="000000" w:themeColor="text1"/>
          <w:sz w:val="24"/>
          <w:szCs w:val="24"/>
        </w:rPr>
      </w:pPr>
    </w:p>
    <w:p w:rsidR="007D3EC5" w:rsidRPr="00916C1B" w:rsidRDefault="007D3EC5">
      <w:pPr>
        <w:rPr>
          <w:rFonts w:eastAsiaTheme="majorEastAsia" w:cstheme="minorHAnsi"/>
          <w:color w:val="000000" w:themeColor="text1"/>
          <w:sz w:val="24"/>
          <w:szCs w:val="24"/>
        </w:rPr>
      </w:pPr>
      <w:r w:rsidRPr="00916C1B">
        <w:rPr>
          <w:rFonts w:cstheme="minorHAnsi"/>
          <w:b/>
          <w:bCs/>
          <w:color w:val="000000" w:themeColor="text1"/>
          <w:sz w:val="24"/>
          <w:szCs w:val="24"/>
        </w:rPr>
        <w:br w:type="page"/>
      </w:r>
    </w:p>
    <w:p w:rsidR="00F87AE2" w:rsidRPr="00916C1B" w:rsidRDefault="00F87AE2" w:rsidP="007D3EC5">
      <w:pPr>
        <w:pStyle w:val="Heading2"/>
        <w:shd w:val="clear" w:color="auto" w:fill="FFFFFF"/>
        <w:spacing w:before="0" w:line="240" w:lineRule="auto"/>
        <w:jc w:val="both"/>
        <w:rPr>
          <w:rFonts w:asciiTheme="minorHAnsi" w:hAnsiTheme="minorHAnsi" w:cstheme="minorHAnsi"/>
          <w:bCs w:val="0"/>
          <w:color w:val="000000" w:themeColor="text1"/>
          <w:sz w:val="24"/>
          <w:szCs w:val="24"/>
        </w:rPr>
      </w:pPr>
      <w:hyperlink r:id="rId16" w:history="1">
        <w:r w:rsidRPr="00916C1B">
          <w:rPr>
            <w:rStyle w:val="Hyperlink"/>
            <w:rFonts w:asciiTheme="minorHAnsi" w:hAnsiTheme="minorHAnsi" w:cstheme="minorHAnsi"/>
            <w:bCs w:val="0"/>
            <w:color w:val="000000" w:themeColor="text1"/>
            <w:sz w:val="24"/>
            <w:szCs w:val="24"/>
            <w:u w:val="none"/>
          </w:rPr>
          <w:t>Fallacious Logos</w:t>
        </w:r>
      </w:hyperlink>
    </w:p>
    <w:p w:rsidR="00F87AE2" w:rsidRPr="00916C1B" w:rsidRDefault="00F87AE2" w:rsidP="007D3EC5">
      <w:pPr>
        <w:pStyle w:val="NormalWeb"/>
        <w:shd w:val="clear" w:color="auto" w:fill="FFFFFF"/>
        <w:spacing w:before="0" w:beforeAutospacing="0" w:after="0" w:afterAutospacing="0"/>
        <w:jc w:val="both"/>
        <w:rPr>
          <w:rFonts w:asciiTheme="minorHAnsi" w:hAnsiTheme="minorHAnsi" w:cstheme="minorHAnsi"/>
          <w:color w:val="000000" w:themeColor="text1"/>
          <w:spacing w:val="4"/>
        </w:rPr>
      </w:pPr>
      <w:r w:rsidRPr="00916C1B">
        <w:rPr>
          <w:rFonts w:asciiTheme="minorHAnsi" w:hAnsiTheme="minorHAnsi" w:cstheme="minorHAnsi"/>
          <w:color w:val="000000" w:themeColor="text1"/>
          <w:spacing w:val="4"/>
        </w:rPr>
        <w:t>"Fallacious Logos" was written by Emily Lane, Jessica McKee, and Megan McIntyre</w:t>
      </w:r>
    </w:p>
    <w:p w:rsidR="007D3EC5" w:rsidRPr="00916C1B" w:rsidRDefault="007D3EC5" w:rsidP="007D3EC5">
      <w:pPr>
        <w:pStyle w:val="NormalWeb"/>
        <w:shd w:val="clear" w:color="auto" w:fill="FFFFFF"/>
        <w:spacing w:before="0" w:beforeAutospacing="0" w:after="0" w:afterAutospacing="0"/>
        <w:jc w:val="both"/>
        <w:rPr>
          <w:rFonts w:asciiTheme="minorHAnsi" w:hAnsiTheme="minorHAnsi" w:cstheme="minorHAnsi"/>
          <w:color w:val="000000" w:themeColor="text1"/>
          <w:spacing w:val="4"/>
        </w:rPr>
      </w:pPr>
    </w:p>
    <w:p w:rsidR="00F87AE2" w:rsidRDefault="00F87AE2" w:rsidP="007D3EC5">
      <w:pPr>
        <w:numPr>
          <w:ilvl w:val="0"/>
          <w:numId w:val="16"/>
        </w:numPr>
        <w:shd w:val="clear" w:color="auto" w:fill="FFFFFF"/>
        <w:spacing w:after="0" w:line="240" w:lineRule="auto"/>
        <w:ind w:left="375"/>
        <w:jc w:val="both"/>
        <w:rPr>
          <w:rFonts w:eastAsia="Times New Roman" w:cstheme="minorHAnsi"/>
          <w:color w:val="000000" w:themeColor="text1"/>
          <w:sz w:val="24"/>
          <w:szCs w:val="24"/>
        </w:rPr>
      </w:pPr>
      <w:r w:rsidRPr="00916C1B">
        <w:rPr>
          <w:rFonts w:eastAsia="Times New Roman" w:cstheme="minorHAnsi"/>
          <w:b/>
          <w:bCs/>
          <w:color w:val="000000" w:themeColor="text1"/>
          <w:sz w:val="24"/>
          <w:szCs w:val="24"/>
        </w:rPr>
        <w:t>Appeal to Nature:</w:t>
      </w:r>
      <w:r w:rsidRPr="00916C1B">
        <w:rPr>
          <w:rFonts w:eastAsia="Times New Roman" w:cstheme="minorHAnsi"/>
          <w:color w:val="000000" w:themeColor="text1"/>
          <w:sz w:val="24"/>
          <w:szCs w:val="24"/>
        </w:rPr>
        <w:t> </w:t>
      </w:r>
      <w:r w:rsidRPr="00F87AE2">
        <w:rPr>
          <w:rFonts w:eastAsia="Times New Roman" w:cstheme="minorHAnsi"/>
          <w:color w:val="000000" w:themeColor="text1"/>
          <w:sz w:val="24"/>
          <w:szCs w:val="24"/>
        </w:rPr>
        <w:t>Suggesting a certain behavior or action is normal/right because it is "natural." This is a fallacious argument for two reasons: first, there are multiple, and often competing, ways to define "nature" and "natural." Because there is no one way to define these terms, a writer cannot assume his or her reader thinks of "nature" in the same way he or she does. Second, we cannot assume that "unnatural" is the same as wrong or evil. We (humans) have made lots of amendments to how we live (e.g., wearing clothes, living indoors, farming) with great benefit.</w:t>
      </w:r>
    </w:p>
    <w:p w:rsidR="001D3D3F" w:rsidRPr="00F87AE2" w:rsidRDefault="001D3D3F" w:rsidP="001D3D3F">
      <w:pPr>
        <w:shd w:val="clear" w:color="auto" w:fill="FFFFFF"/>
        <w:spacing w:after="0" w:line="240" w:lineRule="auto"/>
        <w:ind w:left="375"/>
        <w:jc w:val="both"/>
        <w:rPr>
          <w:rFonts w:eastAsia="Times New Roman" w:cstheme="minorHAnsi"/>
          <w:color w:val="000000" w:themeColor="text1"/>
          <w:sz w:val="24"/>
          <w:szCs w:val="24"/>
        </w:rPr>
      </w:pPr>
    </w:p>
    <w:p w:rsidR="00F87AE2" w:rsidRDefault="00F87AE2" w:rsidP="007D3EC5">
      <w:pPr>
        <w:numPr>
          <w:ilvl w:val="0"/>
          <w:numId w:val="17"/>
        </w:numPr>
        <w:shd w:val="clear" w:color="auto" w:fill="FFFFFF"/>
        <w:spacing w:after="0" w:line="240" w:lineRule="auto"/>
        <w:ind w:left="375"/>
        <w:jc w:val="both"/>
        <w:rPr>
          <w:rFonts w:eastAsia="Times New Roman" w:cstheme="minorHAnsi"/>
          <w:color w:val="000000" w:themeColor="text1"/>
          <w:sz w:val="24"/>
          <w:szCs w:val="24"/>
        </w:rPr>
      </w:pPr>
      <w:r w:rsidRPr="00916C1B">
        <w:rPr>
          <w:rFonts w:eastAsia="Times New Roman" w:cstheme="minorHAnsi"/>
          <w:b/>
          <w:bCs/>
          <w:color w:val="000000" w:themeColor="text1"/>
          <w:sz w:val="24"/>
          <w:szCs w:val="24"/>
        </w:rPr>
        <w:t>Argument from Ignorance:</w:t>
      </w:r>
      <w:r w:rsidRPr="00916C1B">
        <w:rPr>
          <w:rFonts w:eastAsia="Times New Roman" w:cstheme="minorHAnsi"/>
          <w:color w:val="000000" w:themeColor="text1"/>
          <w:sz w:val="24"/>
          <w:szCs w:val="24"/>
        </w:rPr>
        <w:t> </w:t>
      </w:r>
      <w:r w:rsidRPr="00F87AE2">
        <w:rPr>
          <w:rFonts w:eastAsia="Times New Roman" w:cstheme="minorHAnsi"/>
          <w:color w:val="000000" w:themeColor="text1"/>
          <w:sz w:val="24"/>
          <w:szCs w:val="24"/>
        </w:rPr>
        <w:t>Assuming something is true because it has not been proven false. In a court of law, a defendant is, by law, "innocent until proven guilty." However, judges and jurors must hear testimonies from both sides and receive all facts in order to draw conclusions about the defendant's guilt or innocence. It would be an argument from ignorance for a judge or juror to reach a verdict without hearing all of the necessary information.</w:t>
      </w:r>
    </w:p>
    <w:p w:rsidR="001D3D3F" w:rsidRPr="00F87AE2" w:rsidRDefault="001D3D3F" w:rsidP="001D3D3F">
      <w:pPr>
        <w:shd w:val="clear" w:color="auto" w:fill="FFFFFF"/>
        <w:spacing w:after="0" w:line="240" w:lineRule="auto"/>
        <w:ind w:left="375"/>
        <w:jc w:val="both"/>
        <w:rPr>
          <w:rFonts w:eastAsia="Times New Roman" w:cstheme="minorHAnsi"/>
          <w:color w:val="000000" w:themeColor="text1"/>
          <w:sz w:val="24"/>
          <w:szCs w:val="24"/>
        </w:rPr>
      </w:pPr>
    </w:p>
    <w:p w:rsidR="00F87AE2" w:rsidRDefault="00F87AE2" w:rsidP="007D3EC5">
      <w:pPr>
        <w:numPr>
          <w:ilvl w:val="0"/>
          <w:numId w:val="17"/>
        </w:numPr>
        <w:shd w:val="clear" w:color="auto" w:fill="FFFFFF"/>
        <w:spacing w:after="0" w:line="240" w:lineRule="auto"/>
        <w:ind w:left="375"/>
        <w:jc w:val="both"/>
        <w:rPr>
          <w:rFonts w:eastAsia="Times New Roman" w:cstheme="minorHAnsi"/>
          <w:color w:val="000000" w:themeColor="text1"/>
          <w:sz w:val="24"/>
          <w:szCs w:val="24"/>
        </w:rPr>
      </w:pPr>
      <w:r w:rsidRPr="00916C1B">
        <w:rPr>
          <w:rFonts w:eastAsia="Times New Roman" w:cstheme="minorHAnsi"/>
          <w:b/>
          <w:bCs/>
          <w:color w:val="000000" w:themeColor="text1"/>
          <w:sz w:val="24"/>
          <w:szCs w:val="24"/>
        </w:rPr>
        <w:t>Straw Man:</w:t>
      </w:r>
      <w:r w:rsidRPr="00916C1B">
        <w:rPr>
          <w:rFonts w:eastAsia="Times New Roman" w:cstheme="minorHAnsi"/>
          <w:color w:val="000000" w:themeColor="text1"/>
          <w:sz w:val="24"/>
          <w:szCs w:val="24"/>
        </w:rPr>
        <w:t> </w:t>
      </w:r>
      <w:r w:rsidRPr="00F87AE2">
        <w:rPr>
          <w:rFonts w:eastAsia="Times New Roman" w:cstheme="minorHAnsi"/>
          <w:color w:val="000000" w:themeColor="text1"/>
          <w:sz w:val="24"/>
          <w:szCs w:val="24"/>
        </w:rPr>
        <w:t>Intentionally misrepresenting your opponent's position by over-exaggerating or offering a caricature of his or her argument. It would be fallacious to claim to dispute an opponent's argument by creating a superficially similar position and refuting that position (the "straw man") instead of the actual argument. For example, "Feminists want to turn men into slaves." This statement fails to accurately represent feminist motivations—which can be very diverse. Most feminists agree in their goal to ensure women's</w:t>
      </w:r>
      <w:r w:rsidRPr="00916C1B">
        <w:rPr>
          <w:rFonts w:eastAsia="Times New Roman" w:cstheme="minorHAnsi"/>
          <w:color w:val="000000" w:themeColor="text1"/>
          <w:sz w:val="24"/>
          <w:szCs w:val="24"/>
        </w:rPr>
        <w:t> </w:t>
      </w:r>
      <w:r w:rsidRPr="00916C1B">
        <w:rPr>
          <w:rFonts w:eastAsia="Times New Roman" w:cstheme="minorHAnsi"/>
          <w:i/>
          <w:iCs/>
          <w:color w:val="000000" w:themeColor="text1"/>
          <w:sz w:val="24"/>
          <w:szCs w:val="24"/>
        </w:rPr>
        <w:t>equality</w:t>
      </w:r>
      <w:r w:rsidRPr="00916C1B">
        <w:rPr>
          <w:rFonts w:eastAsia="Times New Roman" w:cstheme="minorHAnsi"/>
          <w:color w:val="000000" w:themeColor="text1"/>
          <w:sz w:val="24"/>
          <w:szCs w:val="24"/>
        </w:rPr>
        <w:t> </w:t>
      </w:r>
      <w:r w:rsidRPr="00F87AE2">
        <w:rPr>
          <w:rFonts w:eastAsia="Times New Roman" w:cstheme="minorHAnsi"/>
          <w:color w:val="000000" w:themeColor="text1"/>
          <w:sz w:val="24"/>
          <w:szCs w:val="24"/>
        </w:rPr>
        <w:t>with men. Conceptions of equality can vary among feminists, but characterizing them as men-haters detracts from their true motivations.</w:t>
      </w:r>
      <w:r w:rsidRPr="00916C1B">
        <w:rPr>
          <w:rFonts w:eastAsia="Times New Roman" w:cstheme="minorHAnsi"/>
          <w:color w:val="000000" w:themeColor="text1"/>
          <w:sz w:val="24"/>
          <w:szCs w:val="24"/>
        </w:rPr>
        <w:t> </w:t>
      </w:r>
    </w:p>
    <w:p w:rsidR="001D3D3F" w:rsidRPr="00F87AE2" w:rsidRDefault="001D3D3F" w:rsidP="001D3D3F">
      <w:pPr>
        <w:shd w:val="clear" w:color="auto" w:fill="FFFFFF"/>
        <w:spacing w:after="0" w:line="240" w:lineRule="auto"/>
        <w:ind w:left="375"/>
        <w:jc w:val="both"/>
        <w:rPr>
          <w:rFonts w:eastAsia="Times New Roman" w:cstheme="minorHAnsi"/>
          <w:color w:val="000000" w:themeColor="text1"/>
          <w:sz w:val="24"/>
          <w:szCs w:val="24"/>
        </w:rPr>
      </w:pPr>
    </w:p>
    <w:p w:rsidR="00F87AE2" w:rsidRDefault="00F87AE2" w:rsidP="007D3EC5">
      <w:pPr>
        <w:numPr>
          <w:ilvl w:val="0"/>
          <w:numId w:val="18"/>
        </w:numPr>
        <w:shd w:val="clear" w:color="auto" w:fill="FFFFFF"/>
        <w:spacing w:after="0" w:line="240" w:lineRule="auto"/>
        <w:ind w:left="375"/>
        <w:jc w:val="both"/>
        <w:rPr>
          <w:rFonts w:eastAsia="Times New Roman" w:cstheme="minorHAnsi"/>
          <w:color w:val="000000" w:themeColor="text1"/>
          <w:sz w:val="24"/>
          <w:szCs w:val="24"/>
        </w:rPr>
      </w:pPr>
      <w:r w:rsidRPr="00916C1B">
        <w:rPr>
          <w:rFonts w:eastAsia="Times New Roman" w:cstheme="minorHAnsi"/>
          <w:b/>
          <w:bCs/>
          <w:color w:val="000000" w:themeColor="text1"/>
          <w:sz w:val="24"/>
          <w:szCs w:val="24"/>
        </w:rPr>
        <w:t>False Dilemma:</w:t>
      </w:r>
      <w:r w:rsidRPr="00916C1B">
        <w:rPr>
          <w:rFonts w:eastAsia="Times New Roman" w:cstheme="minorHAnsi"/>
          <w:color w:val="000000" w:themeColor="text1"/>
          <w:sz w:val="24"/>
          <w:szCs w:val="24"/>
        </w:rPr>
        <w:t> </w:t>
      </w:r>
      <w:r w:rsidRPr="00F87AE2">
        <w:rPr>
          <w:rFonts w:eastAsia="Times New Roman" w:cstheme="minorHAnsi"/>
          <w:color w:val="000000" w:themeColor="text1"/>
          <w:sz w:val="24"/>
          <w:szCs w:val="24"/>
        </w:rPr>
        <w:t>Assuming that there are only two options when there are, in fact, more. For example, "We either cut Social Security, or we have a huge deficit." There are many ways to resolve deficit problems, but this statement suggests there is only one.</w:t>
      </w:r>
    </w:p>
    <w:p w:rsidR="001D3D3F" w:rsidRPr="00F87AE2" w:rsidRDefault="001D3D3F" w:rsidP="001D3D3F">
      <w:pPr>
        <w:shd w:val="clear" w:color="auto" w:fill="FFFFFF"/>
        <w:spacing w:after="0" w:line="240" w:lineRule="auto"/>
        <w:ind w:left="375"/>
        <w:jc w:val="both"/>
        <w:rPr>
          <w:rFonts w:eastAsia="Times New Roman" w:cstheme="minorHAnsi"/>
          <w:color w:val="000000" w:themeColor="text1"/>
          <w:sz w:val="24"/>
          <w:szCs w:val="24"/>
        </w:rPr>
      </w:pPr>
    </w:p>
    <w:p w:rsidR="00F87AE2" w:rsidRPr="00F87AE2" w:rsidRDefault="00F87AE2" w:rsidP="007D3EC5">
      <w:pPr>
        <w:numPr>
          <w:ilvl w:val="0"/>
          <w:numId w:val="18"/>
        </w:numPr>
        <w:shd w:val="clear" w:color="auto" w:fill="FFFFFF"/>
        <w:spacing w:after="0" w:line="240" w:lineRule="auto"/>
        <w:ind w:left="375"/>
        <w:jc w:val="both"/>
        <w:rPr>
          <w:rFonts w:eastAsia="Times New Roman" w:cstheme="minorHAnsi"/>
          <w:color w:val="000000" w:themeColor="text1"/>
          <w:sz w:val="24"/>
          <w:szCs w:val="24"/>
        </w:rPr>
      </w:pPr>
      <w:r w:rsidRPr="00916C1B">
        <w:rPr>
          <w:rFonts w:eastAsia="Times New Roman" w:cstheme="minorHAnsi"/>
          <w:b/>
          <w:bCs/>
          <w:color w:val="000000" w:themeColor="text1"/>
          <w:sz w:val="24"/>
          <w:szCs w:val="24"/>
        </w:rPr>
        <w:t>Hasty Generalization:</w:t>
      </w:r>
      <w:r w:rsidRPr="00916C1B">
        <w:rPr>
          <w:rFonts w:eastAsia="Times New Roman" w:cstheme="minorHAnsi"/>
          <w:color w:val="000000" w:themeColor="text1"/>
          <w:sz w:val="24"/>
          <w:szCs w:val="24"/>
        </w:rPr>
        <w:t> </w:t>
      </w:r>
      <w:r w:rsidRPr="00F87AE2">
        <w:rPr>
          <w:rFonts w:eastAsia="Times New Roman" w:cstheme="minorHAnsi"/>
          <w:color w:val="000000" w:themeColor="text1"/>
          <w:sz w:val="24"/>
          <w:szCs w:val="24"/>
        </w:rPr>
        <w:t>Drawing a broad conclusion based on a small minority. For instance, if you witnessed a car accident between two women drivers, it would be a hasty generalization to conclude that all women are bad drivers.</w:t>
      </w:r>
    </w:p>
    <w:p w:rsidR="00F87AE2" w:rsidRPr="00F87AE2" w:rsidRDefault="00F87AE2" w:rsidP="007D3EC5">
      <w:pPr>
        <w:shd w:val="clear" w:color="auto" w:fill="FFFFFF"/>
        <w:spacing w:after="0" w:line="240" w:lineRule="auto"/>
        <w:jc w:val="both"/>
        <w:rPr>
          <w:rFonts w:eastAsia="Times New Roman" w:cstheme="minorHAnsi"/>
          <w:color w:val="000000" w:themeColor="text1"/>
          <w:spacing w:val="4"/>
          <w:sz w:val="24"/>
          <w:szCs w:val="24"/>
        </w:rPr>
      </w:pPr>
      <w:r w:rsidRPr="00F87AE2">
        <w:rPr>
          <w:rFonts w:eastAsia="Times New Roman" w:cstheme="minorHAnsi"/>
          <w:color w:val="000000" w:themeColor="text1"/>
          <w:spacing w:val="4"/>
          <w:sz w:val="24"/>
          <w:szCs w:val="24"/>
        </w:rPr>
        <w:t> </w:t>
      </w:r>
    </w:p>
    <w:p w:rsidR="00F87AE2" w:rsidRDefault="00F87AE2" w:rsidP="007D3EC5">
      <w:pPr>
        <w:numPr>
          <w:ilvl w:val="0"/>
          <w:numId w:val="19"/>
        </w:numPr>
        <w:shd w:val="clear" w:color="auto" w:fill="FFFFFF"/>
        <w:spacing w:after="0" w:line="240" w:lineRule="auto"/>
        <w:ind w:left="375"/>
        <w:jc w:val="both"/>
        <w:rPr>
          <w:rFonts w:eastAsia="Times New Roman" w:cstheme="minorHAnsi"/>
          <w:color w:val="000000" w:themeColor="text1"/>
          <w:sz w:val="24"/>
          <w:szCs w:val="24"/>
        </w:rPr>
      </w:pPr>
      <w:r w:rsidRPr="00916C1B">
        <w:rPr>
          <w:rFonts w:eastAsia="Times New Roman" w:cstheme="minorHAnsi"/>
          <w:b/>
          <w:bCs/>
          <w:color w:val="000000" w:themeColor="text1"/>
          <w:sz w:val="24"/>
          <w:szCs w:val="24"/>
        </w:rPr>
        <w:t>Cum Hoc, Ergo Propter Hoc (With This, Therefore Because of This): </w:t>
      </w:r>
      <w:r w:rsidRPr="00F87AE2">
        <w:rPr>
          <w:rFonts w:eastAsia="Times New Roman" w:cstheme="minorHAnsi"/>
          <w:color w:val="000000" w:themeColor="text1"/>
          <w:sz w:val="24"/>
          <w:szCs w:val="24"/>
        </w:rPr>
        <w:t>Confusing correlation with causation—that is, thinking that because two things happened simultaneously, then one must have caused the other. For example, "There has been an increase in both immigration and unemployment; therefore, immigrants are taking away American jobs." This statement is fallacious because there is no evidence to suggest that immigration and unemployment are related to each other—other than that their rates increased simultaneously.</w:t>
      </w:r>
    </w:p>
    <w:p w:rsidR="001D3D3F" w:rsidRPr="00F87AE2" w:rsidRDefault="001D3D3F" w:rsidP="001D3D3F">
      <w:pPr>
        <w:shd w:val="clear" w:color="auto" w:fill="FFFFFF"/>
        <w:spacing w:after="0" w:line="240" w:lineRule="auto"/>
        <w:ind w:left="375"/>
        <w:jc w:val="both"/>
        <w:rPr>
          <w:rFonts w:eastAsia="Times New Roman" w:cstheme="minorHAnsi"/>
          <w:color w:val="000000" w:themeColor="text1"/>
          <w:sz w:val="24"/>
          <w:szCs w:val="24"/>
        </w:rPr>
      </w:pPr>
    </w:p>
    <w:p w:rsidR="00F87AE2" w:rsidRPr="00F87AE2" w:rsidRDefault="00F87AE2" w:rsidP="007D3EC5">
      <w:pPr>
        <w:numPr>
          <w:ilvl w:val="0"/>
          <w:numId w:val="20"/>
        </w:numPr>
        <w:shd w:val="clear" w:color="auto" w:fill="FFFFFF"/>
        <w:spacing w:after="0" w:line="240" w:lineRule="auto"/>
        <w:ind w:left="375"/>
        <w:jc w:val="both"/>
        <w:rPr>
          <w:rFonts w:eastAsia="Times New Roman" w:cstheme="minorHAnsi"/>
          <w:color w:val="000000" w:themeColor="text1"/>
          <w:sz w:val="24"/>
          <w:szCs w:val="24"/>
        </w:rPr>
      </w:pPr>
      <w:r w:rsidRPr="00916C1B">
        <w:rPr>
          <w:rFonts w:eastAsia="Times New Roman" w:cstheme="minorHAnsi"/>
          <w:b/>
          <w:bCs/>
          <w:color w:val="000000" w:themeColor="text1"/>
          <w:sz w:val="24"/>
          <w:szCs w:val="24"/>
        </w:rPr>
        <w:t>The Slippery Slope:</w:t>
      </w:r>
      <w:r w:rsidRPr="00916C1B">
        <w:rPr>
          <w:rFonts w:eastAsia="Times New Roman" w:cstheme="minorHAnsi"/>
          <w:color w:val="000000" w:themeColor="text1"/>
          <w:sz w:val="24"/>
          <w:szCs w:val="24"/>
        </w:rPr>
        <w:t> </w:t>
      </w:r>
      <w:r w:rsidRPr="00F87AE2">
        <w:rPr>
          <w:rFonts w:eastAsia="Times New Roman" w:cstheme="minorHAnsi"/>
          <w:color w:val="000000" w:themeColor="text1"/>
          <w:sz w:val="24"/>
          <w:szCs w:val="24"/>
        </w:rPr>
        <w:t xml:space="preserve">We already noted that the slippery slope argument is often a way to scare readers or </w:t>
      </w:r>
      <w:proofErr w:type="gramStart"/>
      <w:r w:rsidRPr="00F87AE2">
        <w:rPr>
          <w:rFonts w:eastAsia="Times New Roman" w:cstheme="minorHAnsi"/>
          <w:color w:val="000000" w:themeColor="text1"/>
          <w:sz w:val="24"/>
          <w:szCs w:val="24"/>
        </w:rPr>
        <w:t>listeners</w:t>
      </w:r>
      <w:proofErr w:type="gramEnd"/>
      <w:r w:rsidRPr="00F87AE2">
        <w:rPr>
          <w:rFonts w:eastAsia="Times New Roman" w:cstheme="minorHAnsi"/>
          <w:color w:val="000000" w:themeColor="text1"/>
          <w:sz w:val="24"/>
          <w:szCs w:val="24"/>
        </w:rPr>
        <w:t xml:space="preserve"> into taking (or not taking) a particular action (see "</w:t>
      </w:r>
      <w:hyperlink r:id="rId17" w:history="1">
        <w:r w:rsidRPr="00916C1B">
          <w:rPr>
            <w:rFonts w:eastAsia="Times New Roman" w:cstheme="minorHAnsi"/>
            <w:color w:val="000000" w:themeColor="text1"/>
            <w:sz w:val="24"/>
            <w:szCs w:val="24"/>
          </w:rPr>
          <w:t>Fallacious Pathos</w:t>
        </w:r>
      </w:hyperlink>
      <w:r w:rsidRPr="00F87AE2">
        <w:rPr>
          <w:rFonts w:eastAsia="Times New Roman" w:cstheme="minorHAnsi"/>
          <w:color w:val="000000" w:themeColor="text1"/>
          <w:sz w:val="24"/>
          <w:szCs w:val="24"/>
        </w:rPr>
        <w:t>"). The slippery slope argument can also function as a false invocation of logic or reason in that it involves a causal statement that lacks evidence. For example, I might argue that if the drinking age were lowered from 21 to 18, vast numbers of college students would start drinking, which in turn would lead to alcohol poisoning, binge drinking, and even death. This conclusion requires evidence to connect the legality of drinking with overindulgence. In other words, it does not follow that college students would drink irresponsibly if given the opportunity to drink legally.</w:t>
      </w:r>
    </w:p>
    <w:p w:rsidR="00F87AE2" w:rsidRPr="00916C1B" w:rsidRDefault="00F87AE2" w:rsidP="007D3EC5">
      <w:pPr>
        <w:pStyle w:val="Heading2"/>
        <w:shd w:val="clear" w:color="auto" w:fill="FFFFFF"/>
        <w:spacing w:before="0" w:line="240" w:lineRule="auto"/>
        <w:jc w:val="both"/>
        <w:rPr>
          <w:rFonts w:asciiTheme="minorHAnsi" w:hAnsiTheme="minorHAnsi" w:cstheme="minorHAnsi"/>
          <w:b w:val="0"/>
          <w:bCs w:val="0"/>
          <w:color w:val="000000" w:themeColor="text1"/>
          <w:sz w:val="24"/>
          <w:szCs w:val="24"/>
        </w:rPr>
      </w:pPr>
    </w:p>
    <w:p w:rsidR="00F87AE2" w:rsidRPr="00916C1B" w:rsidRDefault="00F87AE2" w:rsidP="007D3EC5">
      <w:pPr>
        <w:spacing w:after="0" w:line="240" w:lineRule="auto"/>
        <w:jc w:val="both"/>
        <w:rPr>
          <w:rFonts w:eastAsiaTheme="majorEastAsia" w:cstheme="minorHAnsi"/>
          <w:color w:val="000000" w:themeColor="text1"/>
          <w:sz w:val="24"/>
          <w:szCs w:val="24"/>
        </w:rPr>
      </w:pPr>
      <w:r w:rsidRPr="00916C1B">
        <w:rPr>
          <w:rFonts w:cstheme="minorHAnsi"/>
          <w:b/>
          <w:bCs/>
          <w:color w:val="000000" w:themeColor="text1"/>
          <w:sz w:val="24"/>
          <w:szCs w:val="24"/>
        </w:rPr>
        <w:br w:type="page"/>
      </w:r>
    </w:p>
    <w:p w:rsidR="00F87AE2" w:rsidRPr="00916C1B" w:rsidRDefault="00F87AE2" w:rsidP="007D3EC5">
      <w:pPr>
        <w:pStyle w:val="Heading2"/>
        <w:shd w:val="clear" w:color="auto" w:fill="FFFFFF"/>
        <w:spacing w:before="0" w:line="240" w:lineRule="auto"/>
        <w:jc w:val="both"/>
        <w:rPr>
          <w:rFonts w:asciiTheme="minorHAnsi" w:hAnsiTheme="minorHAnsi" w:cstheme="minorHAnsi"/>
          <w:bCs w:val="0"/>
          <w:color w:val="000000" w:themeColor="text1"/>
          <w:sz w:val="24"/>
          <w:szCs w:val="24"/>
        </w:rPr>
      </w:pPr>
      <w:hyperlink r:id="rId18" w:history="1">
        <w:r w:rsidRPr="00916C1B">
          <w:rPr>
            <w:rStyle w:val="Hyperlink"/>
            <w:rFonts w:asciiTheme="minorHAnsi" w:hAnsiTheme="minorHAnsi" w:cstheme="minorHAnsi"/>
            <w:bCs w:val="0"/>
            <w:color w:val="000000" w:themeColor="text1"/>
            <w:sz w:val="24"/>
            <w:szCs w:val="24"/>
            <w:u w:val="none"/>
          </w:rPr>
          <w:t xml:space="preserve">Fallacious </w:t>
        </w:r>
        <w:proofErr w:type="spellStart"/>
        <w:r w:rsidRPr="00916C1B">
          <w:rPr>
            <w:rStyle w:val="Hyperlink"/>
            <w:rFonts w:asciiTheme="minorHAnsi" w:hAnsiTheme="minorHAnsi" w:cstheme="minorHAnsi"/>
            <w:bCs w:val="0"/>
            <w:color w:val="000000" w:themeColor="text1"/>
            <w:sz w:val="24"/>
            <w:szCs w:val="24"/>
            <w:u w:val="none"/>
          </w:rPr>
          <w:t>Kairos</w:t>
        </w:r>
        <w:proofErr w:type="spellEnd"/>
      </w:hyperlink>
    </w:p>
    <w:p w:rsidR="00F87AE2" w:rsidRPr="00916C1B" w:rsidRDefault="00F87AE2" w:rsidP="007D3EC5">
      <w:pPr>
        <w:pStyle w:val="NormalWeb"/>
        <w:shd w:val="clear" w:color="auto" w:fill="FFFFFF"/>
        <w:spacing w:before="0" w:beforeAutospacing="0" w:after="0" w:afterAutospacing="0"/>
        <w:jc w:val="both"/>
        <w:rPr>
          <w:rFonts w:asciiTheme="minorHAnsi" w:hAnsiTheme="minorHAnsi" w:cstheme="minorHAnsi"/>
          <w:color w:val="000000" w:themeColor="text1"/>
          <w:spacing w:val="4"/>
        </w:rPr>
      </w:pPr>
      <w:r w:rsidRPr="00916C1B">
        <w:rPr>
          <w:rFonts w:asciiTheme="minorHAnsi" w:hAnsiTheme="minorHAnsi" w:cstheme="minorHAnsi"/>
          <w:color w:val="000000" w:themeColor="text1"/>
          <w:spacing w:val="4"/>
        </w:rPr>
        <w:t xml:space="preserve">"Fallacious </w:t>
      </w:r>
      <w:proofErr w:type="spellStart"/>
      <w:r w:rsidRPr="00916C1B">
        <w:rPr>
          <w:rFonts w:asciiTheme="minorHAnsi" w:hAnsiTheme="minorHAnsi" w:cstheme="minorHAnsi"/>
          <w:color w:val="000000" w:themeColor="text1"/>
          <w:spacing w:val="4"/>
        </w:rPr>
        <w:t>Kairos</w:t>
      </w:r>
      <w:proofErr w:type="spellEnd"/>
      <w:r w:rsidRPr="00916C1B">
        <w:rPr>
          <w:rFonts w:asciiTheme="minorHAnsi" w:hAnsiTheme="minorHAnsi" w:cstheme="minorHAnsi"/>
          <w:color w:val="000000" w:themeColor="text1"/>
          <w:spacing w:val="4"/>
        </w:rPr>
        <w:t xml:space="preserve">" was written by Kate </w:t>
      </w:r>
      <w:proofErr w:type="spellStart"/>
      <w:r w:rsidRPr="00916C1B">
        <w:rPr>
          <w:rFonts w:asciiTheme="minorHAnsi" w:hAnsiTheme="minorHAnsi" w:cstheme="minorHAnsi"/>
          <w:color w:val="000000" w:themeColor="text1"/>
          <w:spacing w:val="4"/>
        </w:rPr>
        <w:t>Pantelides</w:t>
      </w:r>
      <w:proofErr w:type="spellEnd"/>
      <w:r w:rsidRPr="00916C1B">
        <w:rPr>
          <w:rFonts w:asciiTheme="minorHAnsi" w:hAnsiTheme="minorHAnsi" w:cstheme="minorHAnsi"/>
          <w:color w:val="000000" w:themeColor="text1"/>
          <w:spacing w:val="4"/>
        </w:rPr>
        <w:t>, Megan McIntyre, and Jessica McKee</w:t>
      </w:r>
    </w:p>
    <w:p w:rsidR="007D3EC5" w:rsidRPr="00916C1B" w:rsidRDefault="007D3EC5" w:rsidP="007D3EC5">
      <w:pPr>
        <w:pStyle w:val="NormalWeb"/>
        <w:shd w:val="clear" w:color="auto" w:fill="FFFFFF"/>
        <w:spacing w:before="0" w:beforeAutospacing="0" w:after="0" w:afterAutospacing="0"/>
        <w:jc w:val="both"/>
        <w:rPr>
          <w:rFonts w:asciiTheme="minorHAnsi" w:hAnsiTheme="minorHAnsi" w:cstheme="minorHAnsi"/>
          <w:color w:val="000000" w:themeColor="text1"/>
          <w:spacing w:val="4"/>
        </w:rPr>
      </w:pPr>
    </w:p>
    <w:p w:rsidR="00F87AE2" w:rsidRDefault="00F87AE2" w:rsidP="007D3EC5">
      <w:pPr>
        <w:numPr>
          <w:ilvl w:val="0"/>
          <w:numId w:val="21"/>
        </w:numPr>
        <w:shd w:val="clear" w:color="auto" w:fill="FFFFFF"/>
        <w:spacing w:after="0" w:line="240" w:lineRule="auto"/>
        <w:ind w:left="375"/>
        <w:jc w:val="both"/>
        <w:rPr>
          <w:rFonts w:eastAsia="Times New Roman" w:cstheme="minorHAnsi"/>
          <w:color w:val="000000" w:themeColor="text1"/>
          <w:sz w:val="24"/>
          <w:szCs w:val="24"/>
        </w:rPr>
      </w:pPr>
      <w:r w:rsidRPr="00916C1B">
        <w:rPr>
          <w:rFonts w:eastAsia="Times New Roman" w:cstheme="minorHAnsi"/>
          <w:b/>
          <w:bCs/>
          <w:color w:val="000000" w:themeColor="text1"/>
          <w:sz w:val="24"/>
          <w:szCs w:val="24"/>
        </w:rPr>
        <w:t>Red Herring:</w:t>
      </w:r>
      <w:r w:rsidRPr="00916C1B">
        <w:rPr>
          <w:rFonts w:eastAsia="Times New Roman" w:cstheme="minorHAnsi"/>
          <w:color w:val="000000" w:themeColor="text1"/>
          <w:sz w:val="24"/>
          <w:szCs w:val="24"/>
        </w:rPr>
        <w:t> </w:t>
      </w:r>
      <w:r w:rsidRPr="00F87AE2">
        <w:rPr>
          <w:rFonts w:eastAsia="Times New Roman" w:cstheme="minorHAnsi"/>
          <w:color w:val="000000" w:themeColor="text1"/>
          <w:sz w:val="24"/>
          <w:szCs w:val="24"/>
        </w:rPr>
        <w:t>Introducing irrelevant facts or claims to detract from the actual argument. For instance, our invasion of Iraq was predicated, in part, upon the connection between the attacks of 9/11 and Saddam Hussein. The war was described by some as an appropriate response to the terrorist attacks on 9/11, but in reality, the connection between Iraq and Saddam Hussein was a red herring. Hussein was not connected to Al Qaeda, the terrorist network that perpetrated the attacks, or 9/11.</w:t>
      </w:r>
    </w:p>
    <w:p w:rsidR="001D3D3F" w:rsidRPr="00F87AE2" w:rsidRDefault="001D3D3F" w:rsidP="001D3D3F">
      <w:pPr>
        <w:shd w:val="clear" w:color="auto" w:fill="FFFFFF"/>
        <w:spacing w:after="0" w:line="240" w:lineRule="auto"/>
        <w:ind w:left="375"/>
        <w:jc w:val="both"/>
        <w:rPr>
          <w:rFonts w:eastAsia="Times New Roman" w:cstheme="minorHAnsi"/>
          <w:color w:val="000000" w:themeColor="text1"/>
          <w:sz w:val="24"/>
          <w:szCs w:val="24"/>
        </w:rPr>
      </w:pPr>
    </w:p>
    <w:p w:rsidR="00F87AE2" w:rsidRPr="00F87AE2" w:rsidRDefault="00F87AE2" w:rsidP="007D3EC5">
      <w:pPr>
        <w:numPr>
          <w:ilvl w:val="0"/>
          <w:numId w:val="22"/>
        </w:numPr>
        <w:shd w:val="clear" w:color="auto" w:fill="FFFFFF"/>
        <w:spacing w:after="0" w:line="240" w:lineRule="auto"/>
        <w:ind w:left="375"/>
        <w:jc w:val="both"/>
        <w:rPr>
          <w:rFonts w:eastAsia="Times New Roman" w:cstheme="minorHAnsi"/>
          <w:color w:val="000000" w:themeColor="text1"/>
          <w:sz w:val="24"/>
          <w:szCs w:val="24"/>
        </w:rPr>
      </w:pPr>
      <w:r w:rsidRPr="00916C1B">
        <w:rPr>
          <w:rFonts w:eastAsia="Times New Roman" w:cstheme="minorHAnsi"/>
          <w:b/>
          <w:bCs/>
          <w:color w:val="000000" w:themeColor="text1"/>
          <w:sz w:val="24"/>
          <w:szCs w:val="24"/>
        </w:rPr>
        <w:t>Argument from Authority: </w:t>
      </w:r>
      <w:r w:rsidRPr="00F87AE2">
        <w:rPr>
          <w:rFonts w:eastAsia="Times New Roman" w:cstheme="minorHAnsi"/>
          <w:color w:val="000000" w:themeColor="text1"/>
          <w:sz w:val="24"/>
          <w:szCs w:val="24"/>
        </w:rPr>
        <w:t>We already noted that an argument from false authority involves a speaker or writer claiming authority in a particular area without giving evidence of that authority (see "</w:t>
      </w:r>
      <w:hyperlink r:id="rId19" w:history="1">
        <w:r w:rsidRPr="00916C1B">
          <w:rPr>
            <w:rFonts w:eastAsia="Times New Roman" w:cstheme="minorHAnsi"/>
            <w:color w:val="000000" w:themeColor="text1"/>
            <w:sz w:val="24"/>
            <w:szCs w:val="24"/>
          </w:rPr>
          <w:t>Fallacious Ethos</w:t>
        </w:r>
      </w:hyperlink>
      <w:r w:rsidRPr="00F87AE2">
        <w:rPr>
          <w:rFonts w:eastAsia="Times New Roman" w:cstheme="minorHAnsi"/>
          <w:color w:val="000000" w:themeColor="text1"/>
          <w:sz w:val="24"/>
          <w:szCs w:val="24"/>
        </w:rPr>
        <w:t xml:space="preserve">"). These claims of authority are obviously connected to ethos, but depending on the argument, may also be connected to </w:t>
      </w:r>
      <w:proofErr w:type="spellStart"/>
      <w:r w:rsidRPr="00F87AE2">
        <w:rPr>
          <w:rFonts w:eastAsia="Times New Roman" w:cstheme="minorHAnsi"/>
          <w:color w:val="000000" w:themeColor="text1"/>
          <w:sz w:val="24"/>
          <w:szCs w:val="24"/>
        </w:rPr>
        <w:t>kairos</w:t>
      </w:r>
      <w:proofErr w:type="spellEnd"/>
      <w:r w:rsidRPr="00F87AE2">
        <w:rPr>
          <w:rFonts w:eastAsia="Times New Roman" w:cstheme="minorHAnsi"/>
          <w:color w:val="000000" w:themeColor="text1"/>
          <w:sz w:val="24"/>
          <w:szCs w:val="24"/>
        </w:rPr>
        <w:t>. For example, when a political candidate claims that, if action is not taken right now, the nation risks ruin, he or she is identifying him- or herself as an expert on both the nature of the problem as well as the timing.</w:t>
      </w:r>
    </w:p>
    <w:p w:rsidR="00916C1B" w:rsidRPr="00916C1B" w:rsidRDefault="00916C1B">
      <w:pPr>
        <w:rPr>
          <w:rFonts w:cstheme="minorHAnsi"/>
          <w:color w:val="000000" w:themeColor="text1"/>
          <w:sz w:val="24"/>
          <w:szCs w:val="24"/>
        </w:rPr>
      </w:pPr>
      <w:r w:rsidRPr="00916C1B">
        <w:rPr>
          <w:rFonts w:cstheme="minorHAnsi"/>
          <w:color w:val="000000" w:themeColor="text1"/>
          <w:sz w:val="24"/>
          <w:szCs w:val="24"/>
        </w:rPr>
        <w:br w:type="page"/>
      </w:r>
    </w:p>
    <w:p w:rsidR="00916C1B" w:rsidRPr="00916C1B" w:rsidRDefault="00916C1B" w:rsidP="00916C1B">
      <w:pPr>
        <w:pStyle w:val="Heading2"/>
        <w:shd w:val="clear" w:color="auto" w:fill="FFFFFF"/>
        <w:spacing w:before="0" w:line="240" w:lineRule="auto"/>
        <w:jc w:val="both"/>
        <w:rPr>
          <w:rFonts w:asciiTheme="minorHAnsi" w:hAnsiTheme="minorHAnsi" w:cstheme="minorHAnsi"/>
          <w:color w:val="000000" w:themeColor="text1"/>
          <w:sz w:val="28"/>
          <w:szCs w:val="28"/>
        </w:rPr>
      </w:pPr>
      <w:r w:rsidRPr="00916C1B">
        <w:rPr>
          <w:rFonts w:asciiTheme="minorHAnsi" w:hAnsiTheme="minorHAnsi" w:cstheme="minorHAnsi"/>
          <w:color w:val="000000" w:themeColor="text1"/>
          <w:sz w:val="28"/>
          <w:szCs w:val="28"/>
        </w:rPr>
        <w:lastRenderedPageBreak/>
        <w:t>Using Rhetorical Strategies for Persuasion</w:t>
      </w:r>
    </w:p>
    <w:p w:rsidR="00916C1B" w:rsidRPr="00916C1B" w:rsidRDefault="00916C1B" w:rsidP="00916C1B">
      <w:pPr>
        <w:pStyle w:val="NormalWeb"/>
        <w:shd w:val="clear" w:color="auto" w:fill="FEF4E8"/>
        <w:spacing w:before="0" w:beforeAutospacing="0" w:after="0" w:afterAutospacing="0"/>
        <w:jc w:val="both"/>
        <w:rPr>
          <w:rFonts w:asciiTheme="minorHAnsi" w:hAnsiTheme="minorHAnsi" w:cstheme="minorHAnsi"/>
          <w:color w:val="000000" w:themeColor="text1"/>
          <w:sz w:val="16"/>
          <w:szCs w:val="16"/>
        </w:rPr>
      </w:pPr>
      <w:r w:rsidRPr="00916C1B">
        <w:rPr>
          <w:rStyle w:val="Strong"/>
          <w:rFonts w:asciiTheme="minorHAnsi" w:hAnsiTheme="minorHAnsi" w:cstheme="minorHAnsi"/>
          <w:color w:val="000000" w:themeColor="text1"/>
          <w:sz w:val="16"/>
          <w:szCs w:val="16"/>
        </w:rPr>
        <w:t>Summary:</w:t>
      </w:r>
    </w:p>
    <w:p w:rsidR="00916C1B" w:rsidRPr="00916C1B" w:rsidRDefault="00916C1B" w:rsidP="00916C1B">
      <w:pPr>
        <w:pStyle w:val="NormalWeb"/>
        <w:shd w:val="clear" w:color="auto" w:fill="FEF4E8"/>
        <w:spacing w:before="0" w:beforeAutospacing="0" w:after="0" w:afterAutospacing="0"/>
        <w:jc w:val="both"/>
        <w:rPr>
          <w:rFonts w:asciiTheme="minorHAnsi" w:hAnsiTheme="minorHAnsi" w:cstheme="minorHAnsi"/>
          <w:color w:val="000000" w:themeColor="text1"/>
          <w:sz w:val="16"/>
          <w:szCs w:val="16"/>
        </w:rPr>
      </w:pPr>
      <w:r w:rsidRPr="00916C1B">
        <w:rPr>
          <w:rFonts w:asciiTheme="minorHAnsi" w:hAnsiTheme="minorHAnsi" w:cstheme="minorHAnsi"/>
          <w:color w:val="000000" w:themeColor="text1"/>
          <w:sz w:val="16"/>
          <w:szCs w:val="16"/>
        </w:rPr>
        <w:t>These OWL resources will help you develop and refine the arguments in your writing.</w:t>
      </w:r>
    </w:p>
    <w:p w:rsidR="00916C1B" w:rsidRPr="00916C1B" w:rsidRDefault="00916C1B" w:rsidP="00916C1B">
      <w:pPr>
        <w:pStyle w:val="NormalWeb"/>
        <w:shd w:val="clear" w:color="auto" w:fill="FEF4E8"/>
        <w:spacing w:before="0" w:beforeAutospacing="0" w:after="0" w:afterAutospacing="0"/>
        <w:rPr>
          <w:rFonts w:asciiTheme="minorHAnsi" w:hAnsiTheme="minorHAnsi" w:cstheme="minorHAnsi"/>
          <w:color w:val="000000" w:themeColor="text1"/>
          <w:sz w:val="16"/>
          <w:szCs w:val="16"/>
        </w:rPr>
      </w:pPr>
      <w:proofErr w:type="spellStart"/>
      <w:r w:rsidRPr="00916C1B">
        <w:rPr>
          <w:rStyle w:val="Strong"/>
          <w:rFonts w:asciiTheme="minorHAnsi" w:hAnsiTheme="minorHAnsi" w:cstheme="minorHAnsi"/>
          <w:color w:val="000000" w:themeColor="text1"/>
          <w:sz w:val="16"/>
          <w:szCs w:val="16"/>
        </w:rPr>
        <w:t>Contributors</w:t>
      </w:r>
      <w:proofErr w:type="gramStart"/>
      <w:r w:rsidRPr="00916C1B">
        <w:rPr>
          <w:rStyle w:val="Strong"/>
          <w:rFonts w:asciiTheme="minorHAnsi" w:hAnsiTheme="minorHAnsi" w:cstheme="minorHAnsi"/>
          <w:color w:val="000000" w:themeColor="text1"/>
          <w:sz w:val="16"/>
          <w:szCs w:val="16"/>
        </w:rPr>
        <w:t>:</w:t>
      </w:r>
      <w:r w:rsidRPr="00916C1B">
        <w:rPr>
          <w:rFonts w:asciiTheme="minorHAnsi" w:hAnsiTheme="minorHAnsi" w:cstheme="minorHAnsi"/>
          <w:color w:val="000000" w:themeColor="text1"/>
          <w:sz w:val="16"/>
          <w:szCs w:val="16"/>
        </w:rPr>
        <w:t>Stacy</w:t>
      </w:r>
      <w:proofErr w:type="spellEnd"/>
      <w:proofErr w:type="gramEnd"/>
      <w:r w:rsidRPr="00916C1B">
        <w:rPr>
          <w:rFonts w:asciiTheme="minorHAnsi" w:hAnsiTheme="minorHAnsi" w:cstheme="minorHAnsi"/>
          <w:color w:val="000000" w:themeColor="text1"/>
          <w:sz w:val="16"/>
          <w:szCs w:val="16"/>
        </w:rPr>
        <w:t xml:space="preserve"> </w:t>
      </w:r>
      <w:proofErr w:type="spellStart"/>
      <w:r w:rsidRPr="00916C1B">
        <w:rPr>
          <w:rFonts w:asciiTheme="minorHAnsi" w:hAnsiTheme="minorHAnsi" w:cstheme="minorHAnsi"/>
          <w:color w:val="000000" w:themeColor="text1"/>
          <w:sz w:val="16"/>
          <w:szCs w:val="16"/>
        </w:rPr>
        <w:t>Weida</w:t>
      </w:r>
      <w:proofErr w:type="spellEnd"/>
      <w:r w:rsidRPr="00916C1B">
        <w:rPr>
          <w:rFonts w:asciiTheme="minorHAnsi" w:hAnsiTheme="minorHAnsi" w:cstheme="minorHAnsi"/>
          <w:color w:val="000000" w:themeColor="text1"/>
          <w:sz w:val="16"/>
          <w:szCs w:val="16"/>
        </w:rPr>
        <w:t xml:space="preserve">, Karl </w:t>
      </w:r>
      <w:proofErr w:type="spellStart"/>
      <w:r w:rsidRPr="00916C1B">
        <w:rPr>
          <w:rFonts w:asciiTheme="minorHAnsi" w:hAnsiTheme="minorHAnsi" w:cstheme="minorHAnsi"/>
          <w:color w:val="000000" w:themeColor="text1"/>
          <w:sz w:val="16"/>
          <w:szCs w:val="16"/>
        </w:rPr>
        <w:t>Stolley</w:t>
      </w:r>
      <w:proofErr w:type="spellEnd"/>
      <w:r w:rsidRPr="00916C1B">
        <w:rPr>
          <w:rFonts w:asciiTheme="minorHAnsi" w:hAnsiTheme="minorHAnsi" w:cstheme="minorHAnsi"/>
          <w:color w:val="000000" w:themeColor="text1"/>
          <w:sz w:val="16"/>
          <w:szCs w:val="16"/>
        </w:rPr>
        <w:br/>
      </w:r>
      <w:r w:rsidRPr="00916C1B">
        <w:rPr>
          <w:rStyle w:val="Strong"/>
          <w:rFonts w:asciiTheme="minorHAnsi" w:hAnsiTheme="minorHAnsi" w:cstheme="minorHAnsi"/>
          <w:color w:val="000000" w:themeColor="text1"/>
          <w:sz w:val="16"/>
          <w:szCs w:val="16"/>
        </w:rPr>
        <w:t>Last Edited:</w:t>
      </w:r>
      <w:r w:rsidRPr="00916C1B">
        <w:rPr>
          <w:rStyle w:val="apple-converted-space"/>
          <w:rFonts w:asciiTheme="minorHAnsi" w:hAnsiTheme="minorHAnsi" w:cstheme="minorHAnsi"/>
          <w:color w:val="000000" w:themeColor="text1"/>
          <w:sz w:val="16"/>
          <w:szCs w:val="16"/>
        </w:rPr>
        <w:t> </w:t>
      </w:r>
      <w:r w:rsidRPr="00916C1B">
        <w:rPr>
          <w:rFonts w:asciiTheme="minorHAnsi" w:hAnsiTheme="minorHAnsi" w:cstheme="minorHAnsi"/>
          <w:color w:val="000000" w:themeColor="text1"/>
          <w:sz w:val="16"/>
          <w:szCs w:val="16"/>
        </w:rPr>
        <w:t>2013-03-11 12:56:30</w:t>
      </w: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Fonts w:asciiTheme="minorHAnsi" w:hAnsiTheme="minorHAnsi" w:cstheme="minorHAnsi"/>
          <w:color w:val="000000" w:themeColor="text1"/>
        </w:rPr>
        <w:t>There are three types of rhetorical appeals, or persuasive strategies, used in arguments to support claims and respond to opposing arguments. A good argument will generally use a combination of all three appeals to make its case.</w:t>
      </w:r>
    </w:p>
    <w:p w:rsidR="00916C1B" w:rsidRPr="00916C1B" w:rsidRDefault="00916C1B" w:rsidP="00916C1B">
      <w:pPr>
        <w:pStyle w:val="NormalWeb"/>
        <w:shd w:val="clear" w:color="auto" w:fill="FFFFFF"/>
        <w:spacing w:before="0" w:beforeAutospacing="0" w:after="0" w:afterAutospacing="0"/>
        <w:jc w:val="both"/>
        <w:rPr>
          <w:rStyle w:val="Strong"/>
          <w:rFonts w:asciiTheme="minorHAnsi" w:hAnsiTheme="minorHAnsi" w:cstheme="minorHAnsi"/>
          <w:color w:val="000000" w:themeColor="text1"/>
        </w:rPr>
      </w:pP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Style w:val="Strong"/>
          <w:rFonts w:asciiTheme="minorHAnsi" w:hAnsiTheme="minorHAnsi" w:cstheme="minorHAnsi"/>
          <w:color w:val="000000" w:themeColor="text1"/>
        </w:rPr>
        <w:t>Logos</w:t>
      </w:r>
      <w:r w:rsidRPr="00916C1B">
        <w:rPr>
          <w:rStyle w:val="apple-converted-space"/>
          <w:rFonts w:asciiTheme="minorHAnsi" w:hAnsiTheme="minorHAnsi" w:cstheme="minorHAnsi"/>
          <w:color w:val="000000" w:themeColor="text1"/>
        </w:rPr>
        <w:t> </w:t>
      </w:r>
      <w:r w:rsidRPr="00916C1B">
        <w:rPr>
          <w:rFonts w:asciiTheme="minorHAnsi" w:hAnsiTheme="minorHAnsi" w:cstheme="minorHAnsi"/>
          <w:color w:val="000000" w:themeColor="text1"/>
        </w:rPr>
        <w:t>or the appeal to reason relies on logic or reason. Logos often depends on the use of inductive or deductive reasoning.</w:t>
      </w:r>
    </w:p>
    <w:p w:rsidR="00916C1B" w:rsidRPr="00916C1B" w:rsidRDefault="00916C1B" w:rsidP="00916C1B">
      <w:pPr>
        <w:pStyle w:val="NormalWeb"/>
        <w:shd w:val="clear" w:color="auto" w:fill="FFFFFF"/>
        <w:spacing w:before="0" w:beforeAutospacing="0" w:after="0" w:afterAutospacing="0"/>
        <w:jc w:val="both"/>
        <w:rPr>
          <w:rStyle w:val="Strong"/>
          <w:rFonts w:asciiTheme="minorHAnsi" w:hAnsiTheme="minorHAnsi" w:cstheme="minorHAnsi"/>
          <w:color w:val="000000" w:themeColor="text1"/>
        </w:rPr>
      </w:pP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Style w:val="Strong"/>
          <w:rFonts w:asciiTheme="minorHAnsi" w:hAnsiTheme="minorHAnsi" w:cstheme="minorHAnsi"/>
          <w:color w:val="000000" w:themeColor="text1"/>
        </w:rPr>
        <w:t>Inductive reasoning</w:t>
      </w:r>
      <w:r w:rsidRPr="00916C1B">
        <w:rPr>
          <w:rStyle w:val="apple-converted-space"/>
          <w:rFonts w:asciiTheme="minorHAnsi" w:hAnsiTheme="minorHAnsi" w:cstheme="minorHAnsi"/>
          <w:color w:val="000000" w:themeColor="text1"/>
        </w:rPr>
        <w:t> </w:t>
      </w:r>
      <w:r w:rsidRPr="00916C1B">
        <w:rPr>
          <w:rFonts w:asciiTheme="minorHAnsi" w:hAnsiTheme="minorHAnsi" w:cstheme="minorHAnsi"/>
          <w:color w:val="000000" w:themeColor="text1"/>
        </w:rPr>
        <w:t>takes a specific representative case or facts and then draws generalizations or conclusions from them. Inductive reasoning must be based on a sufficient amount of reliable evidence. In other words, the facts you draw on must fairly represent the larger situation or population. Example:</w:t>
      </w:r>
    </w:p>
    <w:p w:rsidR="00916C1B" w:rsidRPr="00916C1B" w:rsidRDefault="00916C1B" w:rsidP="00916C1B">
      <w:pPr>
        <w:shd w:val="clear" w:color="auto" w:fill="FFFFFF"/>
        <w:spacing w:after="0" w:line="240" w:lineRule="auto"/>
        <w:jc w:val="both"/>
        <w:rPr>
          <w:rFonts w:cstheme="minorHAnsi"/>
          <w:color w:val="000000" w:themeColor="text1"/>
          <w:sz w:val="24"/>
          <w:szCs w:val="24"/>
        </w:rPr>
      </w:pPr>
      <w:r w:rsidRPr="00916C1B">
        <w:rPr>
          <w:rFonts w:cstheme="minorHAnsi"/>
          <w:color w:val="000000" w:themeColor="text1"/>
          <w:sz w:val="24"/>
          <w:szCs w:val="24"/>
        </w:rPr>
        <w:t>Fair trade agreements have raised the quality of life for coffee producers, so fair trade agreements could be used to help other farmers as well.</w:t>
      </w: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Fonts w:asciiTheme="minorHAnsi" w:hAnsiTheme="minorHAnsi" w:cstheme="minorHAnsi"/>
          <w:color w:val="000000" w:themeColor="text1"/>
        </w:rPr>
        <w:t>In this example the specific case of fair trade agreements with coffee producers is being used as the starting point for the claim. Because these agreements have worked the author concludes that it could work for other farmers as well.</w:t>
      </w:r>
    </w:p>
    <w:p w:rsidR="00916C1B" w:rsidRPr="00916C1B" w:rsidRDefault="00916C1B" w:rsidP="00916C1B">
      <w:pPr>
        <w:pStyle w:val="NormalWeb"/>
        <w:shd w:val="clear" w:color="auto" w:fill="FFFFFF"/>
        <w:spacing w:before="0" w:beforeAutospacing="0" w:after="0" w:afterAutospacing="0"/>
        <w:jc w:val="both"/>
        <w:rPr>
          <w:rStyle w:val="Strong"/>
          <w:rFonts w:asciiTheme="minorHAnsi" w:hAnsiTheme="minorHAnsi" w:cstheme="minorHAnsi"/>
          <w:color w:val="000000" w:themeColor="text1"/>
        </w:rPr>
      </w:pP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Style w:val="Strong"/>
          <w:rFonts w:asciiTheme="minorHAnsi" w:hAnsiTheme="minorHAnsi" w:cstheme="minorHAnsi"/>
          <w:color w:val="000000" w:themeColor="text1"/>
        </w:rPr>
        <w:t>Deductive reasoning</w:t>
      </w:r>
      <w:r w:rsidRPr="00916C1B">
        <w:rPr>
          <w:rStyle w:val="apple-converted-space"/>
          <w:rFonts w:asciiTheme="minorHAnsi" w:hAnsiTheme="minorHAnsi" w:cstheme="minorHAnsi"/>
          <w:color w:val="000000" w:themeColor="text1"/>
        </w:rPr>
        <w:t> </w:t>
      </w:r>
      <w:r w:rsidRPr="00916C1B">
        <w:rPr>
          <w:rFonts w:asciiTheme="minorHAnsi" w:hAnsiTheme="minorHAnsi" w:cstheme="minorHAnsi"/>
          <w:color w:val="000000" w:themeColor="text1"/>
        </w:rPr>
        <w:t>begins with a generalization and then applies it to a specific case. The generalization you start with must have been based on a sufficient amount of reliable evidence.</w:t>
      </w:r>
      <w:r w:rsidR="00916AD5">
        <w:rPr>
          <w:rFonts w:asciiTheme="minorHAnsi" w:hAnsiTheme="minorHAnsi" w:cstheme="minorHAnsi"/>
          <w:color w:val="000000" w:themeColor="text1"/>
        </w:rPr>
        <w:t xml:space="preserve"> </w:t>
      </w:r>
      <w:r w:rsidRPr="00916C1B">
        <w:rPr>
          <w:rFonts w:asciiTheme="minorHAnsi" w:hAnsiTheme="minorHAnsi" w:cstheme="minorHAnsi"/>
          <w:color w:val="000000" w:themeColor="text1"/>
        </w:rPr>
        <w:t>Example:</w:t>
      </w:r>
    </w:p>
    <w:p w:rsidR="00916C1B" w:rsidRPr="00916C1B" w:rsidRDefault="00916C1B" w:rsidP="00916C1B">
      <w:pPr>
        <w:shd w:val="clear" w:color="auto" w:fill="FFFFFF"/>
        <w:spacing w:after="0" w:line="240" w:lineRule="auto"/>
        <w:jc w:val="both"/>
        <w:rPr>
          <w:rFonts w:cstheme="minorHAnsi"/>
          <w:color w:val="000000" w:themeColor="text1"/>
          <w:sz w:val="24"/>
          <w:szCs w:val="24"/>
        </w:rPr>
      </w:pPr>
      <w:r w:rsidRPr="00916C1B">
        <w:rPr>
          <w:rFonts w:cstheme="minorHAnsi"/>
          <w:color w:val="000000" w:themeColor="text1"/>
          <w:sz w:val="24"/>
          <w:szCs w:val="24"/>
        </w:rPr>
        <w:t>Genetically modified seeds have caused poverty, hunger, and a decline in bio-diversity everywhere they have been introduced, so there is no reason the same thing will not occur when genetically modified corn seeds are introduced in Mexico.</w:t>
      </w: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Fonts w:asciiTheme="minorHAnsi" w:hAnsiTheme="minorHAnsi" w:cstheme="minorHAnsi"/>
          <w:color w:val="000000" w:themeColor="text1"/>
        </w:rPr>
        <w:t>In this example the author starts with a large claim, that genetically modified seeds have been problematic everywhere, and from this draws the more localized or specific conclusion that Mexico will be affected in the same way.</w:t>
      </w:r>
    </w:p>
    <w:p w:rsidR="00916C1B" w:rsidRPr="00916C1B" w:rsidRDefault="00916C1B" w:rsidP="00916C1B">
      <w:pPr>
        <w:pStyle w:val="Heading4"/>
        <w:shd w:val="clear" w:color="auto" w:fill="FFFFFF"/>
        <w:spacing w:before="0" w:beforeAutospacing="0" w:after="0" w:afterAutospacing="0"/>
        <w:jc w:val="both"/>
        <w:rPr>
          <w:rFonts w:asciiTheme="minorHAnsi" w:hAnsiTheme="minorHAnsi" w:cstheme="minorHAnsi"/>
          <w:color w:val="000000" w:themeColor="text1"/>
        </w:rPr>
      </w:pPr>
    </w:p>
    <w:p w:rsidR="00916C1B" w:rsidRPr="00916C1B" w:rsidRDefault="00916C1B" w:rsidP="00916C1B">
      <w:pPr>
        <w:pStyle w:val="Heading4"/>
        <w:shd w:val="clear" w:color="auto" w:fill="FFFFFF"/>
        <w:spacing w:before="0" w:beforeAutospacing="0" w:after="0" w:afterAutospacing="0"/>
        <w:jc w:val="both"/>
        <w:rPr>
          <w:rFonts w:asciiTheme="minorHAnsi" w:hAnsiTheme="minorHAnsi" w:cstheme="minorHAnsi"/>
          <w:color w:val="000000" w:themeColor="text1"/>
        </w:rPr>
      </w:pPr>
      <w:r w:rsidRPr="00916C1B">
        <w:rPr>
          <w:rFonts w:asciiTheme="minorHAnsi" w:hAnsiTheme="minorHAnsi" w:cstheme="minorHAnsi"/>
          <w:color w:val="000000" w:themeColor="text1"/>
        </w:rPr>
        <w:t>Avoid Logical Fallacies</w:t>
      </w: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Fonts w:asciiTheme="minorHAnsi" w:hAnsiTheme="minorHAnsi" w:cstheme="minorHAnsi"/>
          <w:color w:val="000000" w:themeColor="text1"/>
        </w:rPr>
        <w:t>These are some common errors in reasoning that will undermine the logic of your argument. Also, watch out for these slips in other people's arguments.</w:t>
      </w:r>
    </w:p>
    <w:p w:rsidR="00916C1B" w:rsidRPr="00916C1B" w:rsidRDefault="00916C1B" w:rsidP="00916C1B">
      <w:pPr>
        <w:pStyle w:val="NormalWeb"/>
        <w:shd w:val="clear" w:color="auto" w:fill="FFFFFF"/>
        <w:spacing w:before="0" w:beforeAutospacing="0" w:after="0" w:afterAutospacing="0"/>
        <w:jc w:val="both"/>
        <w:rPr>
          <w:rStyle w:val="Strong"/>
          <w:rFonts w:asciiTheme="minorHAnsi" w:hAnsiTheme="minorHAnsi" w:cstheme="minorHAnsi"/>
          <w:color w:val="000000" w:themeColor="text1"/>
        </w:rPr>
      </w:pP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Style w:val="Strong"/>
          <w:rFonts w:asciiTheme="minorHAnsi" w:hAnsiTheme="minorHAnsi" w:cstheme="minorHAnsi"/>
          <w:color w:val="000000" w:themeColor="text1"/>
        </w:rPr>
        <w:t>Slippery slope:</w:t>
      </w:r>
      <w:r w:rsidRPr="00916C1B">
        <w:rPr>
          <w:rStyle w:val="apple-converted-space"/>
          <w:rFonts w:asciiTheme="minorHAnsi" w:hAnsiTheme="minorHAnsi" w:cstheme="minorHAnsi"/>
          <w:color w:val="000000" w:themeColor="text1"/>
        </w:rPr>
        <w:t> </w:t>
      </w:r>
      <w:r w:rsidRPr="00916C1B">
        <w:rPr>
          <w:rFonts w:asciiTheme="minorHAnsi" w:hAnsiTheme="minorHAnsi" w:cstheme="minorHAnsi"/>
          <w:color w:val="000000" w:themeColor="text1"/>
        </w:rPr>
        <w:t>This is a conclusion based on the premise that if A happens, then eventually through a series of small steps, through B, C</w:t>
      </w:r>
      <w:proofErr w:type="gramStart"/>
      <w:r w:rsidRPr="00916C1B">
        <w:rPr>
          <w:rFonts w:asciiTheme="minorHAnsi" w:hAnsiTheme="minorHAnsi" w:cstheme="minorHAnsi"/>
          <w:color w:val="000000" w:themeColor="text1"/>
        </w:rPr>
        <w:t>,...,</w:t>
      </w:r>
      <w:proofErr w:type="gramEnd"/>
      <w:r w:rsidRPr="00916C1B">
        <w:rPr>
          <w:rFonts w:asciiTheme="minorHAnsi" w:hAnsiTheme="minorHAnsi" w:cstheme="minorHAnsi"/>
          <w:color w:val="000000" w:themeColor="text1"/>
        </w:rPr>
        <w:t xml:space="preserve"> X, Y, Z will happen, too, basically equating A and Z. So, if we don't want Z to occur A must not be allowed to occur either. Example:</w:t>
      </w:r>
    </w:p>
    <w:p w:rsidR="00916C1B" w:rsidRPr="00916C1B" w:rsidRDefault="00916C1B" w:rsidP="00916C1B">
      <w:pPr>
        <w:shd w:val="clear" w:color="auto" w:fill="FFFFFF"/>
        <w:spacing w:after="0" w:line="240" w:lineRule="auto"/>
        <w:jc w:val="both"/>
        <w:rPr>
          <w:rFonts w:cstheme="minorHAnsi"/>
          <w:color w:val="000000" w:themeColor="text1"/>
          <w:sz w:val="24"/>
          <w:szCs w:val="24"/>
        </w:rPr>
      </w:pPr>
      <w:r w:rsidRPr="00916C1B">
        <w:rPr>
          <w:rFonts w:cstheme="minorHAnsi"/>
          <w:color w:val="000000" w:themeColor="text1"/>
          <w:sz w:val="24"/>
          <w:szCs w:val="24"/>
        </w:rPr>
        <w:t>If we ban Hummers because they are bad for the environment eventually the government will ban all cars, so we should not ban Hummers.</w:t>
      </w: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Fonts w:asciiTheme="minorHAnsi" w:hAnsiTheme="minorHAnsi" w:cstheme="minorHAnsi"/>
          <w:color w:val="000000" w:themeColor="text1"/>
        </w:rPr>
        <w:t>In this example the author is equating banning Hummers with banning all cars, which is not the same thing.</w:t>
      </w:r>
    </w:p>
    <w:p w:rsidR="00916C1B" w:rsidRPr="00916C1B" w:rsidRDefault="00916C1B" w:rsidP="00916C1B">
      <w:pPr>
        <w:pStyle w:val="NormalWeb"/>
        <w:shd w:val="clear" w:color="auto" w:fill="FFFFFF"/>
        <w:spacing w:before="0" w:beforeAutospacing="0" w:after="0" w:afterAutospacing="0"/>
        <w:jc w:val="both"/>
        <w:rPr>
          <w:rStyle w:val="Strong"/>
          <w:rFonts w:asciiTheme="minorHAnsi" w:hAnsiTheme="minorHAnsi" w:cstheme="minorHAnsi"/>
          <w:color w:val="000000" w:themeColor="text1"/>
        </w:rPr>
      </w:pP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Style w:val="Strong"/>
          <w:rFonts w:asciiTheme="minorHAnsi" w:hAnsiTheme="minorHAnsi" w:cstheme="minorHAnsi"/>
          <w:color w:val="000000" w:themeColor="text1"/>
        </w:rPr>
        <w:t>Hasty Generalization:</w:t>
      </w:r>
      <w:r w:rsidRPr="00916C1B">
        <w:rPr>
          <w:rStyle w:val="apple-converted-space"/>
          <w:rFonts w:asciiTheme="minorHAnsi" w:hAnsiTheme="minorHAnsi" w:cstheme="minorHAnsi"/>
          <w:b/>
          <w:bCs/>
          <w:color w:val="000000" w:themeColor="text1"/>
        </w:rPr>
        <w:t> </w:t>
      </w:r>
      <w:r w:rsidRPr="00916C1B">
        <w:rPr>
          <w:rFonts w:asciiTheme="minorHAnsi" w:hAnsiTheme="minorHAnsi" w:cstheme="minorHAnsi"/>
          <w:color w:val="000000" w:themeColor="text1"/>
        </w:rPr>
        <w:t>This is a conclusion based on insufficient or biased evidence. In other words, you are rushing to a conclusion before you have all the relevant facts. Example:</w:t>
      </w:r>
    </w:p>
    <w:p w:rsidR="00916C1B" w:rsidRPr="00916C1B" w:rsidRDefault="00916C1B" w:rsidP="00916C1B">
      <w:pPr>
        <w:shd w:val="clear" w:color="auto" w:fill="FFFFFF"/>
        <w:spacing w:after="0" w:line="240" w:lineRule="auto"/>
        <w:jc w:val="both"/>
        <w:rPr>
          <w:rFonts w:cstheme="minorHAnsi"/>
          <w:color w:val="000000" w:themeColor="text1"/>
          <w:sz w:val="24"/>
          <w:szCs w:val="24"/>
        </w:rPr>
      </w:pPr>
      <w:r w:rsidRPr="00916C1B">
        <w:rPr>
          <w:rFonts w:cstheme="minorHAnsi"/>
          <w:color w:val="000000" w:themeColor="text1"/>
          <w:sz w:val="24"/>
          <w:szCs w:val="24"/>
        </w:rPr>
        <w:t>Even though it's only the first day, I can tell this is going to be a boring course.</w:t>
      </w: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Fonts w:asciiTheme="minorHAnsi" w:hAnsiTheme="minorHAnsi" w:cstheme="minorHAnsi"/>
          <w:color w:val="000000" w:themeColor="text1"/>
        </w:rPr>
        <w:t>In this example the author is basing their evaluation of the entire course on only one class, and on the first day which is notoriously boring and full of housekeeping tasks for most courses. To make a fair and reasonable evaluation the author must attend several classes, and possibly even examine the textbook, talk to the professor, or talk to others who have previously finished the course in order to have sufficient evidence to base a conclusion on.</w:t>
      </w: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Style w:val="Strong"/>
          <w:rFonts w:asciiTheme="minorHAnsi" w:hAnsiTheme="minorHAnsi" w:cstheme="minorHAnsi"/>
          <w:color w:val="000000" w:themeColor="text1"/>
        </w:rPr>
        <w:lastRenderedPageBreak/>
        <w:t>Post hoc ergo propter hoc:</w:t>
      </w:r>
      <w:r w:rsidRPr="00916C1B">
        <w:rPr>
          <w:rStyle w:val="apple-converted-space"/>
          <w:rFonts w:asciiTheme="minorHAnsi" w:hAnsiTheme="minorHAnsi" w:cstheme="minorHAnsi"/>
          <w:color w:val="000000" w:themeColor="text1"/>
        </w:rPr>
        <w:t> </w:t>
      </w:r>
      <w:r w:rsidRPr="00916C1B">
        <w:rPr>
          <w:rFonts w:asciiTheme="minorHAnsi" w:hAnsiTheme="minorHAnsi" w:cstheme="minorHAnsi"/>
          <w:color w:val="000000" w:themeColor="text1"/>
        </w:rPr>
        <w:t>This is a conclusion that assumes that if 'A' occurred after 'B' then 'B' must have caused 'A.' Example:</w:t>
      </w:r>
    </w:p>
    <w:p w:rsidR="00916C1B" w:rsidRPr="00916C1B" w:rsidRDefault="00916C1B" w:rsidP="00916C1B">
      <w:pPr>
        <w:shd w:val="clear" w:color="auto" w:fill="FFFFFF"/>
        <w:spacing w:after="0" w:line="240" w:lineRule="auto"/>
        <w:jc w:val="both"/>
        <w:rPr>
          <w:rFonts w:cstheme="minorHAnsi"/>
          <w:color w:val="000000" w:themeColor="text1"/>
          <w:sz w:val="24"/>
          <w:szCs w:val="24"/>
        </w:rPr>
      </w:pPr>
      <w:r w:rsidRPr="00916C1B">
        <w:rPr>
          <w:rFonts w:cstheme="minorHAnsi"/>
          <w:color w:val="000000" w:themeColor="text1"/>
          <w:sz w:val="24"/>
          <w:szCs w:val="24"/>
        </w:rPr>
        <w:t>I drank bottled water and now I am sick, so the water must have made me sick.</w:t>
      </w: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Fonts w:asciiTheme="minorHAnsi" w:hAnsiTheme="minorHAnsi" w:cstheme="minorHAnsi"/>
          <w:color w:val="000000" w:themeColor="text1"/>
        </w:rPr>
        <w:t xml:space="preserve">In this example the author assumes that if one event chronologically follows another the first event must have caused the second. But the illness could have been caused by the burrito the night before, a flu bug that had been working on the body for </w:t>
      </w:r>
      <w:proofErr w:type="gramStart"/>
      <w:r w:rsidRPr="00916C1B">
        <w:rPr>
          <w:rFonts w:asciiTheme="minorHAnsi" w:hAnsiTheme="minorHAnsi" w:cstheme="minorHAnsi"/>
          <w:color w:val="000000" w:themeColor="text1"/>
        </w:rPr>
        <w:t>days,</w:t>
      </w:r>
      <w:proofErr w:type="gramEnd"/>
      <w:r w:rsidRPr="00916C1B">
        <w:rPr>
          <w:rFonts w:asciiTheme="minorHAnsi" w:hAnsiTheme="minorHAnsi" w:cstheme="minorHAnsi"/>
          <w:color w:val="000000" w:themeColor="text1"/>
        </w:rPr>
        <w:t xml:space="preserve"> or a chemical spill across campus. There is no reason, without more evidence, to assume the water caused the person to be sick.</w:t>
      </w:r>
    </w:p>
    <w:p w:rsidR="00916C1B" w:rsidRPr="00916C1B" w:rsidRDefault="00916C1B" w:rsidP="00916C1B">
      <w:pPr>
        <w:pStyle w:val="NormalWeb"/>
        <w:shd w:val="clear" w:color="auto" w:fill="FFFFFF"/>
        <w:spacing w:before="0" w:beforeAutospacing="0" w:after="0" w:afterAutospacing="0"/>
        <w:jc w:val="both"/>
        <w:rPr>
          <w:rStyle w:val="Strong"/>
          <w:rFonts w:asciiTheme="minorHAnsi" w:hAnsiTheme="minorHAnsi" w:cstheme="minorHAnsi"/>
          <w:color w:val="000000" w:themeColor="text1"/>
        </w:rPr>
      </w:pP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Style w:val="Strong"/>
          <w:rFonts w:asciiTheme="minorHAnsi" w:hAnsiTheme="minorHAnsi" w:cstheme="minorHAnsi"/>
          <w:color w:val="000000" w:themeColor="text1"/>
        </w:rPr>
        <w:t>Genetic Fallacy:</w:t>
      </w:r>
      <w:r w:rsidRPr="00916C1B">
        <w:rPr>
          <w:rStyle w:val="apple-converted-space"/>
          <w:rFonts w:asciiTheme="minorHAnsi" w:hAnsiTheme="minorHAnsi" w:cstheme="minorHAnsi"/>
          <w:color w:val="000000" w:themeColor="text1"/>
        </w:rPr>
        <w:t> </w:t>
      </w:r>
      <w:r w:rsidRPr="00916C1B">
        <w:rPr>
          <w:rFonts w:asciiTheme="minorHAnsi" w:hAnsiTheme="minorHAnsi" w:cstheme="minorHAnsi"/>
          <w:color w:val="000000" w:themeColor="text1"/>
        </w:rPr>
        <w:t>A conclusion is based on an argument that the origins of a person, idea, institute, or theory determine its character, nature, or worth. Example:</w:t>
      </w:r>
    </w:p>
    <w:p w:rsidR="00916C1B" w:rsidRPr="00916C1B" w:rsidRDefault="00916C1B" w:rsidP="00916C1B">
      <w:pPr>
        <w:shd w:val="clear" w:color="auto" w:fill="FFFFFF"/>
        <w:spacing w:after="0" w:line="240" w:lineRule="auto"/>
        <w:jc w:val="both"/>
        <w:rPr>
          <w:rFonts w:cstheme="minorHAnsi"/>
          <w:color w:val="000000" w:themeColor="text1"/>
          <w:sz w:val="24"/>
          <w:szCs w:val="24"/>
        </w:rPr>
      </w:pPr>
      <w:r w:rsidRPr="00916C1B">
        <w:rPr>
          <w:rFonts w:cstheme="minorHAnsi"/>
          <w:color w:val="000000" w:themeColor="text1"/>
          <w:sz w:val="24"/>
          <w:szCs w:val="24"/>
        </w:rPr>
        <w:t>The Volkswagen Beetle is an evil car because it was originally designed by Hitler's army.</w:t>
      </w: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Fonts w:asciiTheme="minorHAnsi" w:hAnsiTheme="minorHAnsi" w:cstheme="minorHAnsi"/>
          <w:color w:val="000000" w:themeColor="text1"/>
        </w:rPr>
        <w:t>In this example the author is equating the character of a car with the character of the people who built the car.</w:t>
      </w:r>
    </w:p>
    <w:p w:rsidR="00916C1B" w:rsidRPr="00916C1B" w:rsidRDefault="00916C1B" w:rsidP="00916C1B">
      <w:pPr>
        <w:pStyle w:val="NormalWeb"/>
        <w:shd w:val="clear" w:color="auto" w:fill="FFFFFF"/>
        <w:spacing w:before="0" w:beforeAutospacing="0" w:after="0" w:afterAutospacing="0"/>
        <w:jc w:val="both"/>
        <w:rPr>
          <w:rStyle w:val="Strong"/>
          <w:rFonts w:asciiTheme="minorHAnsi" w:hAnsiTheme="minorHAnsi" w:cstheme="minorHAnsi"/>
          <w:color w:val="000000" w:themeColor="text1"/>
        </w:rPr>
      </w:pP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proofErr w:type="gramStart"/>
      <w:r w:rsidRPr="00916C1B">
        <w:rPr>
          <w:rStyle w:val="Strong"/>
          <w:rFonts w:asciiTheme="minorHAnsi" w:hAnsiTheme="minorHAnsi" w:cstheme="minorHAnsi"/>
          <w:color w:val="000000" w:themeColor="text1"/>
        </w:rPr>
        <w:t>Begging the Claim:</w:t>
      </w:r>
      <w:r w:rsidRPr="00916C1B">
        <w:rPr>
          <w:rStyle w:val="apple-converted-space"/>
          <w:rFonts w:asciiTheme="minorHAnsi" w:hAnsiTheme="minorHAnsi" w:cstheme="minorHAnsi"/>
          <w:color w:val="000000" w:themeColor="text1"/>
        </w:rPr>
        <w:t> </w:t>
      </w:r>
      <w:r w:rsidRPr="00916C1B">
        <w:rPr>
          <w:rFonts w:asciiTheme="minorHAnsi" w:hAnsiTheme="minorHAnsi" w:cstheme="minorHAnsi"/>
          <w:color w:val="000000" w:themeColor="text1"/>
        </w:rPr>
        <w:t>The conclusion that the writer should prove is validated within the claim.</w:t>
      </w:r>
      <w:proofErr w:type="gramEnd"/>
      <w:r w:rsidRPr="00916C1B">
        <w:rPr>
          <w:rFonts w:asciiTheme="minorHAnsi" w:hAnsiTheme="minorHAnsi" w:cstheme="minorHAnsi"/>
          <w:color w:val="000000" w:themeColor="text1"/>
        </w:rPr>
        <w:t xml:space="preserve"> Example:</w:t>
      </w:r>
    </w:p>
    <w:p w:rsidR="00916C1B" w:rsidRPr="00916C1B" w:rsidRDefault="00916C1B" w:rsidP="00916C1B">
      <w:pPr>
        <w:shd w:val="clear" w:color="auto" w:fill="FFFFFF"/>
        <w:spacing w:after="0" w:line="240" w:lineRule="auto"/>
        <w:jc w:val="both"/>
        <w:rPr>
          <w:rFonts w:cstheme="minorHAnsi"/>
          <w:color w:val="000000" w:themeColor="text1"/>
          <w:sz w:val="24"/>
          <w:szCs w:val="24"/>
        </w:rPr>
      </w:pPr>
      <w:r w:rsidRPr="00916C1B">
        <w:rPr>
          <w:rFonts w:cstheme="minorHAnsi"/>
          <w:color w:val="000000" w:themeColor="text1"/>
          <w:sz w:val="24"/>
          <w:szCs w:val="24"/>
        </w:rPr>
        <w:t>Filthy and polluting coal should be banned.</w:t>
      </w: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Fonts w:asciiTheme="minorHAnsi" w:hAnsiTheme="minorHAnsi" w:cstheme="minorHAnsi"/>
          <w:color w:val="000000" w:themeColor="text1"/>
        </w:rPr>
        <w:t>Arguing that coal pollutes the earth and thus should be banned would be logical. But the very conclusion that should be proved, that coal causes enough pollution to warrant banning its use, is already assumed in the claim by referring to it as "filthy and polluting."</w:t>
      </w:r>
    </w:p>
    <w:p w:rsidR="00916C1B" w:rsidRPr="00916C1B" w:rsidRDefault="00916C1B" w:rsidP="00916C1B">
      <w:pPr>
        <w:pStyle w:val="NormalWeb"/>
        <w:shd w:val="clear" w:color="auto" w:fill="FFFFFF"/>
        <w:spacing w:before="0" w:beforeAutospacing="0" w:after="0" w:afterAutospacing="0"/>
        <w:jc w:val="both"/>
        <w:rPr>
          <w:rStyle w:val="Strong"/>
          <w:rFonts w:asciiTheme="minorHAnsi" w:hAnsiTheme="minorHAnsi" w:cstheme="minorHAnsi"/>
          <w:color w:val="000000" w:themeColor="text1"/>
        </w:rPr>
      </w:pP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Style w:val="Strong"/>
          <w:rFonts w:asciiTheme="minorHAnsi" w:hAnsiTheme="minorHAnsi" w:cstheme="minorHAnsi"/>
          <w:color w:val="000000" w:themeColor="text1"/>
        </w:rPr>
        <w:t>Circular Argument:</w:t>
      </w:r>
      <w:r w:rsidRPr="00916C1B">
        <w:rPr>
          <w:rStyle w:val="apple-converted-space"/>
          <w:rFonts w:asciiTheme="minorHAnsi" w:hAnsiTheme="minorHAnsi" w:cstheme="minorHAnsi"/>
          <w:color w:val="000000" w:themeColor="text1"/>
        </w:rPr>
        <w:t> </w:t>
      </w:r>
      <w:r w:rsidRPr="00916C1B">
        <w:rPr>
          <w:rFonts w:asciiTheme="minorHAnsi" w:hAnsiTheme="minorHAnsi" w:cstheme="minorHAnsi"/>
          <w:color w:val="000000" w:themeColor="text1"/>
        </w:rPr>
        <w:t>This restates the argument rather than actually proving it. Example:</w:t>
      </w:r>
    </w:p>
    <w:p w:rsidR="00916C1B" w:rsidRPr="00916C1B" w:rsidRDefault="00916C1B" w:rsidP="00916C1B">
      <w:pPr>
        <w:shd w:val="clear" w:color="auto" w:fill="FFFFFF"/>
        <w:spacing w:after="0" w:line="240" w:lineRule="auto"/>
        <w:jc w:val="both"/>
        <w:rPr>
          <w:rFonts w:cstheme="minorHAnsi"/>
          <w:color w:val="000000" w:themeColor="text1"/>
          <w:sz w:val="24"/>
          <w:szCs w:val="24"/>
        </w:rPr>
      </w:pPr>
      <w:r w:rsidRPr="00916C1B">
        <w:rPr>
          <w:rFonts w:cstheme="minorHAnsi"/>
          <w:color w:val="000000" w:themeColor="text1"/>
          <w:sz w:val="24"/>
          <w:szCs w:val="24"/>
        </w:rPr>
        <w:t>George Bush is a good communicator because he speaks effectively.</w:t>
      </w: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Fonts w:asciiTheme="minorHAnsi" w:hAnsiTheme="minorHAnsi" w:cstheme="minorHAnsi"/>
          <w:color w:val="000000" w:themeColor="text1"/>
        </w:rPr>
        <w:t>In this example the conclusion that Bush is a "good communicator" and the evidence used to prove it "he speaks effectively" are basically the same idea. Specific evidence such as using everyday language, breaking down complex problems, or illustrating his points with humorous stories would be needed to prove either half of the sentence.</w:t>
      </w:r>
    </w:p>
    <w:p w:rsidR="00916C1B" w:rsidRPr="00916C1B" w:rsidRDefault="00916C1B" w:rsidP="00916C1B">
      <w:pPr>
        <w:pStyle w:val="NormalWeb"/>
        <w:shd w:val="clear" w:color="auto" w:fill="FFFFFF"/>
        <w:spacing w:before="0" w:beforeAutospacing="0" w:after="0" w:afterAutospacing="0"/>
        <w:jc w:val="both"/>
        <w:rPr>
          <w:rStyle w:val="Strong"/>
          <w:rFonts w:asciiTheme="minorHAnsi" w:hAnsiTheme="minorHAnsi" w:cstheme="minorHAnsi"/>
          <w:color w:val="000000" w:themeColor="text1"/>
        </w:rPr>
      </w:pP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Style w:val="Strong"/>
          <w:rFonts w:asciiTheme="minorHAnsi" w:hAnsiTheme="minorHAnsi" w:cstheme="minorHAnsi"/>
          <w:color w:val="000000" w:themeColor="text1"/>
        </w:rPr>
        <w:t>Either/or:</w:t>
      </w:r>
      <w:r w:rsidRPr="00916C1B">
        <w:rPr>
          <w:rStyle w:val="apple-converted-space"/>
          <w:rFonts w:asciiTheme="minorHAnsi" w:hAnsiTheme="minorHAnsi" w:cstheme="minorHAnsi"/>
          <w:color w:val="000000" w:themeColor="text1"/>
        </w:rPr>
        <w:t> </w:t>
      </w:r>
      <w:r w:rsidRPr="00916C1B">
        <w:rPr>
          <w:rFonts w:asciiTheme="minorHAnsi" w:hAnsiTheme="minorHAnsi" w:cstheme="minorHAnsi"/>
          <w:color w:val="000000" w:themeColor="text1"/>
        </w:rPr>
        <w:t>This is a conclusion that oversimplifies the argument by reducing it to only two sides or choices. Example:</w:t>
      </w:r>
    </w:p>
    <w:p w:rsidR="00916C1B" w:rsidRPr="00916C1B" w:rsidRDefault="00916C1B" w:rsidP="00916C1B">
      <w:pPr>
        <w:shd w:val="clear" w:color="auto" w:fill="FFFFFF"/>
        <w:spacing w:after="0" w:line="240" w:lineRule="auto"/>
        <w:jc w:val="both"/>
        <w:rPr>
          <w:rFonts w:cstheme="minorHAnsi"/>
          <w:color w:val="000000" w:themeColor="text1"/>
          <w:sz w:val="24"/>
          <w:szCs w:val="24"/>
        </w:rPr>
      </w:pPr>
      <w:r w:rsidRPr="00916C1B">
        <w:rPr>
          <w:rFonts w:cstheme="minorHAnsi"/>
          <w:color w:val="000000" w:themeColor="text1"/>
          <w:sz w:val="24"/>
          <w:szCs w:val="24"/>
        </w:rPr>
        <w:t>We can either stop using cars or destroy the earth.</w:t>
      </w: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Fonts w:asciiTheme="minorHAnsi" w:hAnsiTheme="minorHAnsi" w:cstheme="minorHAnsi"/>
          <w:color w:val="000000" w:themeColor="text1"/>
        </w:rPr>
        <w:t>In this example where two choices are presented as the only options, yet the author ignores a range of choices in between such as developing cleaner technology, car sharing systems for necessities and emergencies, or better community planning to discourage daily driving.</w:t>
      </w:r>
    </w:p>
    <w:p w:rsidR="00916C1B" w:rsidRPr="00916C1B" w:rsidRDefault="00916C1B" w:rsidP="00916C1B">
      <w:pPr>
        <w:pStyle w:val="NormalWeb"/>
        <w:shd w:val="clear" w:color="auto" w:fill="FFFFFF"/>
        <w:spacing w:before="0" w:beforeAutospacing="0" w:after="0" w:afterAutospacing="0"/>
        <w:jc w:val="both"/>
        <w:rPr>
          <w:rStyle w:val="Strong"/>
          <w:rFonts w:asciiTheme="minorHAnsi" w:hAnsiTheme="minorHAnsi" w:cstheme="minorHAnsi"/>
          <w:color w:val="000000" w:themeColor="text1"/>
        </w:rPr>
      </w:pP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Style w:val="Strong"/>
          <w:rFonts w:asciiTheme="minorHAnsi" w:hAnsiTheme="minorHAnsi" w:cstheme="minorHAnsi"/>
          <w:color w:val="000000" w:themeColor="text1"/>
        </w:rPr>
        <w:t>Ad hominem:</w:t>
      </w:r>
      <w:r w:rsidRPr="00916C1B">
        <w:rPr>
          <w:rStyle w:val="apple-converted-space"/>
          <w:rFonts w:asciiTheme="minorHAnsi" w:hAnsiTheme="minorHAnsi" w:cstheme="minorHAnsi"/>
          <w:color w:val="000000" w:themeColor="text1"/>
        </w:rPr>
        <w:t> </w:t>
      </w:r>
      <w:r w:rsidRPr="00916C1B">
        <w:rPr>
          <w:rFonts w:asciiTheme="minorHAnsi" w:hAnsiTheme="minorHAnsi" w:cstheme="minorHAnsi"/>
          <w:color w:val="000000" w:themeColor="text1"/>
        </w:rPr>
        <w:t>This is an attack on the character of a person rather than their opinions or arguments. Example:</w:t>
      </w:r>
    </w:p>
    <w:p w:rsidR="00916C1B" w:rsidRPr="00916C1B" w:rsidRDefault="00916C1B" w:rsidP="00916C1B">
      <w:pPr>
        <w:shd w:val="clear" w:color="auto" w:fill="FFFFFF"/>
        <w:spacing w:after="0" w:line="240" w:lineRule="auto"/>
        <w:jc w:val="both"/>
        <w:rPr>
          <w:rFonts w:cstheme="minorHAnsi"/>
          <w:color w:val="000000" w:themeColor="text1"/>
          <w:sz w:val="24"/>
          <w:szCs w:val="24"/>
        </w:rPr>
      </w:pPr>
      <w:r w:rsidRPr="00916C1B">
        <w:rPr>
          <w:rFonts w:cstheme="minorHAnsi"/>
          <w:color w:val="000000" w:themeColor="text1"/>
          <w:sz w:val="24"/>
          <w:szCs w:val="24"/>
        </w:rPr>
        <w:t>Green Peace's strategies aren't effective because they are all dirty, lazy hippies.</w:t>
      </w: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Fonts w:asciiTheme="minorHAnsi" w:hAnsiTheme="minorHAnsi" w:cstheme="minorHAnsi"/>
          <w:color w:val="000000" w:themeColor="text1"/>
        </w:rPr>
        <w:t>In this example the author doesn't even name particular strategies Green Peace has suggested, much less evaluate those strategies on their merits. Instead, the author attacks the characters of the individuals in the group.</w:t>
      </w:r>
    </w:p>
    <w:p w:rsidR="00916C1B" w:rsidRPr="00916C1B" w:rsidRDefault="00916C1B" w:rsidP="00916C1B">
      <w:pPr>
        <w:pStyle w:val="NormalWeb"/>
        <w:shd w:val="clear" w:color="auto" w:fill="FFFFFF"/>
        <w:spacing w:before="0" w:beforeAutospacing="0" w:after="0" w:afterAutospacing="0"/>
        <w:jc w:val="both"/>
        <w:rPr>
          <w:rStyle w:val="Strong"/>
          <w:rFonts w:asciiTheme="minorHAnsi" w:hAnsiTheme="minorHAnsi" w:cstheme="minorHAnsi"/>
          <w:color w:val="000000" w:themeColor="text1"/>
        </w:rPr>
      </w:pP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proofErr w:type="spellStart"/>
      <w:r w:rsidRPr="00916C1B">
        <w:rPr>
          <w:rStyle w:val="Strong"/>
          <w:rFonts w:asciiTheme="minorHAnsi" w:hAnsiTheme="minorHAnsi" w:cstheme="minorHAnsi"/>
          <w:color w:val="000000" w:themeColor="text1"/>
        </w:rPr>
        <w:t>Ad</w:t>
      </w:r>
      <w:proofErr w:type="spellEnd"/>
      <w:r w:rsidRPr="00916C1B">
        <w:rPr>
          <w:rStyle w:val="Strong"/>
          <w:rFonts w:asciiTheme="minorHAnsi" w:hAnsiTheme="minorHAnsi" w:cstheme="minorHAnsi"/>
          <w:color w:val="000000" w:themeColor="text1"/>
        </w:rPr>
        <w:t xml:space="preserve"> </w:t>
      </w:r>
      <w:proofErr w:type="spellStart"/>
      <w:r w:rsidRPr="00916C1B">
        <w:rPr>
          <w:rStyle w:val="Strong"/>
          <w:rFonts w:asciiTheme="minorHAnsi" w:hAnsiTheme="minorHAnsi" w:cstheme="minorHAnsi"/>
          <w:color w:val="000000" w:themeColor="text1"/>
        </w:rPr>
        <w:t>populum</w:t>
      </w:r>
      <w:proofErr w:type="spellEnd"/>
      <w:r w:rsidRPr="00916C1B">
        <w:rPr>
          <w:rStyle w:val="Strong"/>
          <w:rFonts w:asciiTheme="minorHAnsi" w:hAnsiTheme="minorHAnsi" w:cstheme="minorHAnsi"/>
          <w:color w:val="000000" w:themeColor="text1"/>
        </w:rPr>
        <w:t>:</w:t>
      </w:r>
      <w:r w:rsidRPr="00916C1B">
        <w:rPr>
          <w:rStyle w:val="apple-converted-space"/>
          <w:rFonts w:asciiTheme="minorHAnsi" w:hAnsiTheme="minorHAnsi" w:cstheme="minorHAnsi"/>
          <w:color w:val="000000" w:themeColor="text1"/>
        </w:rPr>
        <w:t> </w:t>
      </w:r>
      <w:r w:rsidRPr="00916C1B">
        <w:rPr>
          <w:rFonts w:asciiTheme="minorHAnsi" w:hAnsiTheme="minorHAnsi" w:cstheme="minorHAnsi"/>
          <w:color w:val="000000" w:themeColor="text1"/>
        </w:rPr>
        <w:t>This is an emotional appeal that speaks to positive (such as patriotism, religion, democracy) or negative (such as terrorism or fascism) concepts rather than the real issue at hand. Example:</w:t>
      </w:r>
    </w:p>
    <w:p w:rsidR="00916C1B" w:rsidRPr="00916C1B" w:rsidRDefault="00916C1B" w:rsidP="00916C1B">
      <w:pPr>
        <w:shd w:val="clear" w:color="auto" w:fill="FFFFFF"/>
        <w:spacing w:after="0" w:line="240" w:lineRule="auto"/>
        <w:jc w:val="both"/>
        <w:rPr>
          <w:rFonts w:cstheme="minorHAnsi"/>
          <w:color w:val="000000" w:themeColor="text1"/>
          <w:sz w:val="24"/>
          <w:szCs w:val="24"/>
        </w:rPr>
      </w:pPr>
      <w:r w:rsidRPr="00916C1B">
        <w:rPr>
          <w:rFonts w:cstheme="minorHAnsi"/>
          <w:color w:val="000000" w:themeColor="text1"/>
          <w:sz w:val="24"/>
          <w:szCs w:val="24"/>
        </w:rPr>
        <w:t>If you were a true American you would support the rights of people to choose whatever vehicle they want.</w:t>
      </w: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Fonts w:asciiTheme="minorHAnsi" w:hAnsiTheme="minorHAnsi" w:cstheme="minorHAnsi"/>
          <w:color w:val="000000" w:themeColor="text1"/>
        </w:rPr>
        <w:t>In this example the author equates being a "true American," a concept that people want to be associated with, particularly in a time of war, with allowing people to buy any vehicle they want even though there is no inherent connection between the two.</w:t>
      </w:r>
    </w:p>
    <w:p w:rsidR="00916C1B" w:rsidRPr="00916C1B" w:rsidRDefault="00916C1B" w:rsidP="00916C1B">
      <w:pPr>
        <w:pStyle w:val="NormalWeb"/>
        <w:shd w:val="clear" w:color="auto" w:fill="FFFFFF"/>
        <w:spacing w:before="0" w:beforeAutospacing="0" w:after="0" w:afterAutospacing="0"/>
        <w:jc w:val="both"/>
        <w:rPr>
          <w:rStyle w:val="Strong"/>
          <w:rFonts w:asciiTheme="minorHAnsi" w:hAnsiTheme="minorHAnsi" w:cstheme="minorHAnsi"/>
          <w:color w:val="000000" w:themeColor="text1"/>
        </w:rPr>
      </w:pPr>
    </w:p>
    <w:p w:rsidR="00916C1B" w:rsidRPr="00916C1B" w:rsidRDefault="00916C1B" w:rsidP="00916C1B">
      <w:pPr>
        <w:pStyle w:val="NormalWeb"/>
        <w:shd w:val="clear" w:color="auto" w:fill="FFFFFF"/>
        <w:spacing w:before="0" w:beforeAutospacing="0" w:after="0" w:afterAutospacing="0"/>
        <w:jc w:val="both"/>
        <w:rPr>
          <w:rStyle w:val="Strong"/>
          <w:rFonts w:asciiTheme="minorHAnsi" w:hAnsiTheme="minorHAnsi" w:cstheme="minorHAnsi"/>
          <w:color w:val="000000" w:themeColor="text1"/>
        </w:rPr>
      </w:pP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Style w:val="Strong"/>
          <w:rFonts w:asciiTheme="minorHAnsi" w:hAnsiTheme="minorHAnsi" w:cstheme="minorHAnsi"/>
          <w:color w:val="000000" w:themeColor="text1"/>
        </w:rPr>
        <w:lastRenderedPageBreak/>
        <w:t>Red Herring:</w:t>
      </w:r>
      <w:r w:rsidRPr="00916C1B">
        <w:rPr>
          <w:rStyle w:val="apple-converted-space"/>
          <w:rFonts w:asciiTheme="minorHAnsi" w:hAnsiTheme="minorHAnsi" w:cstheme="minorHAnsi"/>
          <w:color w:val="000000" w:themeColor="text1"/>
        </w:rPr>
        <w:t> </w:t>
      </w:r>
      <w:r w:rsidRPr="00916C1B">
        <w:rPr>
          <w:rFonts w:asciiTheme="minorHAnsi" w:hAnsiTheme="minorHAnsi" w:cstheme="minorHAnsi"/>
          <w:color w:val="000000" w:themeColor="text1"/>
        </w:rPr>
        <w:t>This is a diversionary tactic that avoids the key issues, often by avoiding opposing arguments rather than addressing them. Example:</w:t>
      </w:r>
    </w:p>
    <w:p w:rsidR="00916C1B" w:rsidRPr="00916C1B" w:rsidRDefault="00916C1B" w:rsidP="00916C1B">
      <w:pPr>
        <w:shd w:val="clear" w:color="auto" w:fill="FFFFFF"/>
        <w:spacing w:after="0" w:line="240" w:lineRule="auto"/>
        <w:jc w:val="both"/>
        <w:rPr>
          <w:rFonts w:cstheme="minorHAnsi"/>
          <w:color w:val="000000" w:themeColor="text1"/>
          <w:sz w:val="24"/>
          <w:szCs w:val="24"/>
        </w:rPr>
      </w:pPr>
      <w:r w:rsidRPr="00916C1B">
        <w:rPr>
          <w:rFonts w:cstheme="minorHAnsi"/>
          <w:color w:val="000000" w:themeColor="text1"/>
          <w:sz w:val="24"/>
          <w:szCs w:val="24"/>
        </w:rPr>
        <w:t>The level of mercury in seafood may be unsafe, but what will fishers do to support their families.</w:t>
      </w: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Fonts w:asciiTheme="minorHAnsi" w:hAnsiTheme="minorHAnsi" w:cstheme="minorHAnsi"/>
          <w:color w:val="000000" w:themeColor="text1"/>
        </w:rPr>
        <w:t xml:space="preserve">In this example the author switches the discussion away from the safety of the food and talks instead about an economic issue, the livelihood of those catching fish. While one issue may </w:t>
      </w:r>
      <w:proofErr w:type="spellStart"/>
      <w:proofErr w:type="gramStart"/>
      <w:r w:rsidRPr="00916C1B">
        <w:rPr>
          <w:rFonts w:asciiTheme="minorHAnsi" w:hAnsiTheme="minorHAnsi" w:cstheme="minorHAnsi"/>
          <w:color w:val="000000" w:themeColor="text1"/>
        </w:rPr>
        <w:t>effect</w:t>
      </w:r>
      <w:proofErr w:type="spellEnd"/>
      <w:proofErr w:type="gramEnd"/>
      <w:r w:rsidRPr="00916C1B">
        <w:rPr>
          <w:rFonts w:asciiTheme="minorHAnsi" w:hAnsiTheme="minorHAnsi" w:cstheme="minorHAnsi"/>
          <w:color w:val="000000" w:themeColor="text1"/>
        </w:rPr>
        <w:t xml:space="preserve"> the other, it does not mean we should ignore possible safety issues because of possible economic consequences to a few individuals.</w:t>
      </w:r>
    </w:p>
    <w:p w:rsidR="00916C1B" w:rsidRPr="00916C1B" w:rsidRDefault="00916C1B" w:rsidP="00916C1B">
      <w:pPr>
        <w:pStyle w:val="NormalWeb"/>
        <w:shd w:val="clear" w:color="auto" w:fill="FFFFFF"/>
        <w:spacing w:before="0" w:beforeAutospacing="0" w:after="0" w:afterAutospacing="0"/>
        <w:jc w:val="both"/>
        <w:rPr>
          <w:rStyle w:val="Strong"/>
          <w:rFonts w:asciiTheme="minorHAnsi" w:hAnsiTheme="minorHAnsi" w:cstheme="minorHAnsi"/>
          <w:color w:val="000000" w:themeColor="text1"/>
        </w:rPr>
      </w:pP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Style w:val="Strong"/>
          <w:rFonts w:asciiTheme="minorHAnsi" w:hAnsiTheme="minorHAnsi" w:cstheme="minorHAnsi"/>
          <w:color w:val="000000" w:themeColor="text1"/>
        </w:rPr>
        <w:t>Ethos</w:t>
      </w:r>
      <w:r w:rsidRPr="00916C1B">
        <w:rPr>
          <w:rStyle w:val="apple-converted-space"/>
          <w:rFonts w:asciiTheme="minorHAnsi" w:hAnsiTheme="minorHAnsi" w:cstheme="minorHAnsi"/>
          <w:color w:val="000000" w:themeColor="text1"/>
        </w:rPr>
        <w:t> </w:t>
      </w:r>
      <w:r w:rsidRPr="00916C1B">
        <w:rPr>
          <w:rFonts w:asciiTheme="minorHAnsi" w:hAnsiTheme="minorHAnsi" w:cstheme="minorHAnsi"/>
          <w:color w:val="000000" w:themeColor="text1"/>
        </w:rPr>
        <w:t>or the ethical appeal is based on the character, credibility, or reliability of the writer. There are many ways to establish good character and credibility as an author:</w:t>
      </w:r>
    </w:p>
    <w:p w:rsidR="00916C1B" w:rsidRPr="00916C1B" w:rsidRDefault="00916C1B" w:rsidP="00916C1B">
      <w:pPr>
        <w:numPr>
          <w:ilvl w:val="0"/>
          <w:numId w:val="23"/>
        </w:numPr>
        <w:shd w:val="clear" w:color="auto" w:fill="FFFFFF"/>
        <w:spacing w:after="0" w:line="240" w:lineRule="auto"/>
        <w:jc w:val="both"/>
        <w:rPr>
          <w:rFonts w:cstheme="minorHAnsi"/>
          <w:color w:val="000000" w:themeColor="text1"/>
          <w:sz w:val="24"/>
          <w:szCs w:val="24"/>
        </w:rPr>
      </w:pPr>
      <w:r w:rsidRPr="00916C1B">
        <w:rPr>
          <w:rFonts w:cstheme="minorHAnsi"/>
          <w:color w:val="000000" w:themeColor="text1"/>
          <w:sz w:val="24"/>
          <w:szCs w:val="24"/>
        </w:rPr>
        <w:t>Use only credible, reliable sources to build your argument and cite those sources properly.</w:t>
      </w:r>
    </w:p>
    <w:p w:rsidR="00916C1B" w:rsidRPr="00916C1B" w:rsidRDefault="00916C1B" w:rsidP="00916C1B">
      <w:pPr>
        <w:numPr>
          <w:ilvl w:val="0"/>
          <w:numId w:val="23"/>
        </w:numPr>
        <w:shd w:val="clear" w:color="auto" w:fill="FFFFFF"/>
        <w:spacing w:after="0" w:line="240" w:lineRule="auto"/>
        <w:jc w:val="both"/>
        <w:rPr>
          <w:rFonts w:cstheme="minorHAnsi"/>
          <w:color w:val="000000" w:themeColor="text1"/>
          <w:sz w:val="24"/>
          <w:szCs w:val="24"/>
        </w:rPr>
      </w:pPr>
      <w:r w:rsidRPr="00916C1B">
        <w:rPr>
          <w:rFonts w:cstheme="minorHAnsi"/>
          <w:color w:val="000000" w:themeColor="text1"/>
          <w:sz w:val="24"/>
          <w:szCs w:val="24"/>
        </w:rPr>
        <w:t>Respect the reader by stating the opposing position accurately.</w:t>
      </w:r>
    </w:p>
    <w:p w:rsidR="00916C1B" w:rsidRPr="00916C1B" w:rsidRDefault="00916C1B" w:rsidP="00916C1B">
      <w:pPr>
        <w:numPr>
          <w:ilvl w:val="0"/>
          <w:numId w:val="23"/>
        </w:numPr>
        <w:shd w:val="clear" w:color="auto" w:fill="FFFFFF"/>
        <w:spacing w:after="0" w:line="240" w:lineRule="auto"/>
        <w:jc w:val="both"/>
        <w:rPr>
          <w:rFonts w:cstheme="minorHAnsi"/>
          <w:color w:val="000000" w:themeColor="text1"/>
          <w:sz w:val="24"/>
          <w:szCs w:val="24"/>
        </w:rPr>
      </w:pPr>
      <w:r w:rsidRPr="00916C1B">
        <w:rPr>
          <w:rFonts w:cstheme="minorHAnsi"/>
          <w:color w:val="000000" w:themeColor="text1"/>
          <w:sz w:val="24"/>
          <w:szCs w:val="24"/>
        </w:rPr>
        <w:t>Establish common ground with your audience. Most of the time, this can be done by acknowledging values and beliefs shared by those on both sides of the argument.</w:t>
      </w:r>
    </w:p>
    <w:p w:rsidR="00916C1B" w:rsidRPr="00916C1B" w:rsidRDefault="00916C1B" w:rsidP="00916C1B">
      <w:pPr>
        <w:numPr>
          <w:ilvl w:val="0"/>
          <w:numId w:val="23"/>
        </w:numPr>
        <w:shd w:val="clear" w:color="auto" w:fill="FFFFFF"/>
        <w:spacing w:after="0" w:line="240" w:lineRule="auto"/>
        <w:jc w:val="both"/>
        <w:rPr>
          <w:rFonts w:cstheme="minorHAnsi"/>
          <w:color w:val="000000" w:themeColor="text1"/>
          <w:sz w:val="24"/>
          <w:szCs w:val="24"/>
        </w:rPr>
      </w:pPr>
      <w:r w:rsidRPr="00916C1B">
        <w:rPr>
          <w:rFonts w:cstheme="minorHAnsi"/>
          <w:color w:val="000000" w:themeColor="text1"/>
          <w:sz w:val="24"/>
          <w:szCs w:val="24"/>
        </w:rPr>
        <w:t>If appropriate for the assignment, disclose why you are interested in this topic or what personal experiences you have had with the topic.</w:t>
      </w:r>
    </w:p>
    <w:p w:rsidR="00916C1B" w:rsidRPr="00916C1B" w:rsidRDefault="00916C1B" w:rsidP="00916C1B">
      <w:pPr>
        <w:numPr>
          <w:ilvl w:val="0"/>
          <w:numId w:val="23"/>
        </w:numPr>
        <w:shd w:val="clear" w:color="auto" w:fill="FFFFFF"/>
        <w:spacing w:after="0" w:line="240" w:lineRule="auto"/>
        <w:jc w:val="both"/>
        <w:rPr>
          <w:rFonts w:cstheme="minorHAnsi"/>
          <w:color w:val="000000" w:themeColor="text1"/>
          <w:sz w:val="24"/>
          <w:szCs w:val="24"/>
        </w:rPr>
      </w:pPr>
      <w:r w:rsidRPr="00916C1B">
        <w:rPr>
          <w:rFonts w:cstheme="minorHAnsi"/>
          <w:color w:val="000000" w:themeColor="text1"/>
          <w:sz w:val="24"/>
          <w:szCs w:val="24"/>
        </w:rPr>
        <w:t xml:space="preserve">Organize your argument in a logical, easy to follow manner. You can use the </w:t>
      </w:r>
      <w:proofErr w:type="spellStart"/>
      <w:r w:rsidRPr="00916C1B">
        <w:rPr>
          <w:rFonts w:cstheme="minorHAnsi"/>
          <w:color w:val="000000" w:themeColor="text1"/>
          <w:sz w:val="24"/>
          <w:szCs w:val="24"/>
        </w:rPr>
        <w:t>Toulmin</w:t>
      </w:r>
      <w:proofErr w:type="spellEnd"/>
      <w:r w:rsidRPr="00916C1B">
        <w:rPr>
          <w:rFonts w:cstheme="minorHAnsi"/>
          <w:color w:val="000000" w:themeColor="text1"/>
          <w:sz w:val="24"/>
          <w:szCs w:val="24"/>
        </w:rPr>
        <w:t xml:space="preserve"> method of logic or a simple pattern such as chronological order, most general to most detailed example, earliest to most recent example, etc.</w:t>
      </w:r>
    </w:p>
    <w:p w:rsidR="00916C1B" w:rsidRPr="00916C1B" w:rsidRDefault="00916C1B" w:rsidP="00916C1B">
      <w:pPr>
        <w:numPr>
          <w:ilvl w:val="0"/>
          <w:numId w:val="23"/>
        </w:numPr>
        <w:shd w:val="clear" w:color="auto" w:fill="FFFFFF"/>
        <w:spacing w:after="0" w:line="240" w:lineRule="auto"/>
        <w:jc w:val="both"/>
        <w:rPr>
          <w:rFonts w:cstheme="minorHAnsi"/>
          <w:color w:val="000000" w:themeColor="text1"/>
          <w:sz w:val="24"/>
          <w:szCs w:val="24"/>
        </w:rPr>
      </w:pPr>
      <w:r w:rsidRPr="00916C1B">
        <w:rPr>
          <w:rFonts w:cstheme="minorHAnsi"/>
          <w:color w:val="000000" w:themeColor="text1"/>
          <w:sz w:val="24"/>
          <w:szCs w:val="24"/>
        </w:rPr>
        <w:t>Proofread the argument. Too many careless grammar mistakes cast doubt on your character as a writer.</w:t>
      </w:r>
    </w:p>
    <w:p w:rsidR="00916C1B" w:rsidRPr="00916C1B" w:rsidRDefault="00916C1B" w:rsidP="00916C1B">
      <w:pPr>
        <w:pStyle w:val="NormalWeb"/>
        <w:shd w:val="clear" w:color="auto" w:fill="FFFFFF"/>
        <w:spacing w:before="0" w:beforeAutospacing="0" w:after="0" w:afterAutospacing="0"/>
        <w:jc w:val="both"/>
        <w:rPr>
          <w:rStyle w:val="Strong"/>
          <w:rFonts w:asciiTheme="minorHAnsi" w:hAnsiTheme="minorHAnsi" w:cstheme="minorHAnsi"/>
          <w:color w:val="000000" w:themeColor="text1"/>
        </w:rPr>
      </w:pP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Style w:val="Strong"/>
          <w:rFonts w:asciiTheme="minorHAnsi" w:hAnsiTheme="minorHAnsi" w:cstheme="minorHAnsi"/>
          <w:color w:val="000000" w:themeColor="text1"/>
        </w:rPr>
        <w:t>Pathos</w:t>
      </w:r>
      <w:r w:rsidRPr="00916C1B">
        <w:rPr>
          <w:rFonts w:asciiTheme="minorHAnsi" w:hAnsiTheme="minorHAnsi" w:cstheme="minorHAnsi"/>
          <w:color w:val="000000" w:themeColor="text1"/>
        </w:rPr>
        <w:t>, or emotional appeal, appeals to an audience's needs, values, and emotional sensibilities.</w:t>
      </w: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Fonts w:asciiTheme="minorHAnsi" w:hAnsiTheme="minorHAnsi" w:cstheme="minorHAnsi"/>
          <w:color w:val="000000" w:themeColor="text1"/>
        </w:rPr>
        <w:t>Argument emphasizes reason, but used properly there is often a place for emotion as well. Emotional appeals can use sources such as interviews and individual stories to paint a more legitimate and moving picture of reality or illuminate the truth. For example, telling the story of a single child who has been abused may make for a more persuasive argument than simply the number of children abused each year because it would give a human face to the numbers.</w:t>
      </w:r>
    </w:p>
    <w:p w:rsidR="00916C1B" w:rsidRPr="00916C1B" w:rsidRDefault="00916C1B" w:rsidP="00916C1B">
      <w:pPr>
        <w:pStyle w:val="NormalWeb"/>
        <w:shd w:val="clear" w:color="auto" w:fill="FFFFFF"/>
        <w:spacing w:before="0" w:beforeAutospacing="0" w:after="0" w:afterAutospacing="0"/>
        <w:jc w:val="both"/>
        <w:rPr>
          <w:rFonts w:asciiTheme="minorHAnsi" w:hAnsiTheme="minorHAnsi" w:cstheme="minorHAnsi"/>
          <w:color w:val="000000" w:themeColor="text1"/>
        </w:rPr>
      </w:pPr>
      <w:r w:rsidRPr="00916C1B">
        <w:rPr>
          <w:rFonts w:asciiTheme="minorHAnsi" w:hAnsiTheme="minorHAnsi" w:cstheme="minorHAnsi"/>
          <w:color w:val="000000" w:themeColor="text1"/>
        </w:rPr>
        <w:t>Only use an emotional appeal if it truly supports the claim you are making, not as a way to distract from the real issues of debate. An argument should never use emotion to misrepresent the topic or frighten people.</w:t>
      </w:r>
    </w:p>
    <w:p w:rsidR="00916AD5" w:rsidRDefault="00916AD5">
      <w:pPr>
        <w:rPr>
          <w:rFonts w:cstheme="minorHAnsi"/>
          <w:color w:val="000000" w:themeColor="text1"/>
          <w:sz w:val="24"/>
          <w:szCs w:val="24"/>
        </w:rPr>
      </w:pPr>
      <w:r>
        <w:rPr>
          <w:rFonts w:cstheme="minorHAnsi"/>
          <w:color w:val="000000" w:themeColor="text1"/>
          <w:sz w:val="24"/>
          <w:szCs w:val="24"/>
        </w:rPr>
        <w:br w:type="page"/>
      </w:r>
    </w:p>
    <w:p w:rsidR="00916AD5" w:rsidRPr="00916AD5" w:rsidRDefault="00916AD5" w:rsidP="00916AD5">
      <w:pPr>
        <w:pStyle w:val="Heading3"/>
        <w:shd w:val="clear" w:color="auto" w:fill="FFFFFF"/>
        <w:spacing w:before="0" w:beforeAutospacing="0" w:after="0" w:afterAutospacing="0"/>
        <w:rPr>
          <w:rFonts w:asciiTheme="minorHAnsi" w:hAnsiTheme="minorHAnsi" w:cstheme="minorHAnsi"/>
          <w:color w:val="603C14"/>
          <w:sz w:val="28"/>
          <w:szCs w:val="28"/>
        </w:rPr>
      </w:pPr>
      <w:r w:rsidRPr="00916AD5">
        <w:rPr>
          <w:rFonts w:asciiTheme="minorHAnsi" w:hAnsiTheme="minorHAnsi" w:cstheme="minorHAnsi"/>
          <w:color w:val="603C14"/>
          <w:sz w:val="28"/>
          <w:szCs w:val="28"/>
        </w:rPr>
        <w:lastRenderedPageBreak/>
        <w:t>Logical Vocabulary</w:t>
      </w:r>
    </w:p>
    <w:p w:rsidR="00916AD5" w:rsidRPr="00916AD5" w:rsidRDefault="00916AD5" w:rsidP="00916AD5">
      <w:pPr>
        <w:pStyle w:val="Heading3"/>
        <w:shd w:val="clear" w:color="auto" w:fill="FFFFFF"/>
        <w:spacing w:before="0" w:beforeAutospacing="0" w:after="0" w:afterAutospacing="0"/>
        <w:rPr>
          <w:rFonts w:asciiTheme="minorHAnsi" w:hAnsiTheme="minorHAnsi" w:cstheme="minorHAnsi"/>
          <w:color w:val="603C14"/>
          <w:sz w:val="24"/>
          <w:szCs w:val="24"/>
        </w:rPr>
      </w:pPr>
    </w:p>
    <w:p w:rsidR="00916AD5" w:rsidRPr="00916AD5" w:rsidRDefault="00916AD5" w:rsidP="00916AD5">
      <w:pPr>
        <w:pStyle w:val="NormalWeb"/>
        <w:shd w:val="clear" w:color="auto" w:fill="FFFFFF"/>
        <w:spacing w:before="0" w:beforeAutospacing="0" w:after="0" w:afterAutospacing="0"/>
        <w:rPr>
          <w:rFonts w:asciiTheme="minorHAnsi" w:hAnsiTheme="minorHAnsi" w:cstheme="minorHAnsi"/>
          <w:color w:val="000000"/>
        </w:rPr>
      </w:pPr>
      <w:r w:rsidRPr="00916AD5">
        <w:rPr>
          <w:rFonts w:asciiTheme="minorHAnsi" w:hAnsiTheme="minorHAnsi" w:cstheme="minorHAnsi"/>
          <w:color w:val="000000"/>
        </w:rPr>
        <w:t>Before using logic to reach conclusions, it is helpful to know some import</w:t>
      </w:r>
      <w:r>
        <w:rPr>
          <w:rFonts w:asciiTheme="minorHAnsi" w:hAnsiTheme="minorHAnsi" w:cstheme="minorHAnsi"/>
          <w:color w:val="000000"/>
        </w:rPr>
        <w:t>ant vocabulary related to logic:</w:t>
      </w:r>
    </w:p>
    <w:p w:rsidR="00916AD5" w:rsidRDefault="00916AD5" w:rsidP="00916AD5">
      <w:pPr>
        <w:pStyle w:val="NormalWeb"/>
        <w:shd w:val="clear" w:color="auto" w:fill="FFFFFF"/>
        <w:spacing w:before="0" w:beforeAutospacing="0" w:after="0" w:afterAutospacing="0"/>
        <w:rPr>
          <w:rStyle w:val="Strong"/>
          <w:rFonts w:asciiTheme="minorHAnsi" w:hAnsiTheme="minorHAnsi" w:cstheme="minorHAnsi"/>
          <w:color w:val="000000"/>
        </w:rPr>
      </w:pPr>
    </w:p>
    <w:p w:rsidR="00916AD5" w:rsidRPr="00854FBA" w:rsidRDefault="00916AD5" w:rsidP="00916AD5">
      <w:pPr>
        <w:pStyle w:val="NormalWeb"/>
        <w:shd w:val="clear" w:color="auto" w:fill="FFFFFF"/>
        <w:spacing w:before="0" w:beforeAutospacing="0" w:after="0" w:afterAutospacing="0"/>
        <w:ind w:left="360"/>
        <w:rPr>
          <w:rFonts w:asciiTheme="minorHAnsi" w:hAnsiTheme="minorHAnsi" w:cstheme="minorHAnsi"/>
          <w:color w:val="000000"/>
          <w:sz w:val="26"/>
          <w:szCs w:val="26"/>
        </w:rPr>
      </w:pPr>
      <w:r w:rsidRPr="00854FBA">
        <w:rPr>
          <w:rStyle w:val="Strong"/>
          <w:rFonts w:asciiTheme="minorHAnsi" w:hAnsiTheme="minorHAnsi" w:cstheme="minorHAnsi"/>
          <w:color w:val="000000"/>
          <w:sz w:val="26"/>
          <w:szCs w:val="26"/>
        </w:rPr>
        <w:t>Premise:</w:t>
      </w:r>
      <w:r w:rsidRPr="00854FBA">
        <w:rPr>
          <w:rStyle w:val="apple-converted-space"/>
          <w:rFonts w:asciiTheme="minorHAnsi" w:hAnsiTheme="minorHAnsi" w:cstheme="minorHAnsi"/>
          <w:color w:val="000000"/>
          <w:sz w:val="26"/>
          <w:szCs w:val="26"/>
        </w:rPr>
        <w:t> </w:t>
      </w:r>
      <w:r w:rsidRPr="00854FBA">
        <w:rPr>
          <w:rFonts w:asciiTheme="minorHAnsi" w:hAnsiTheme="minorHAnsi" w:cstheme="minorHAnsi"/>
          <w:color w:val="000000"/>
          <w:sz w:val="26"/>
          <w:szCs w:val="26"/>
        </w:rPr>
        <w:t>Proposition used as evidence in an argument.</w:t>
      </w:r>
      <w:r w:rsidRPr="00854FBA">
        <w:rPr>
          <w:rFonts w:asciiTheme="minorHAnsi" w:hAnsiTheme="minorHAnsi" w:cstheme="minorHAnsi"/>
          <w:color w:val="000000"/>
          <w:sz w:val="26"/>
          <w:szCs w:val="26"/>
        </w:rPr>
        <w:br/>
      </w:r>
      <w:r w:rsidRPr="00854FBA">
        <w:rPr>
          <w:rStyle w:val="Strong"/>
          <w:rFonts w:asciiTheme="minorHAnsi" w:hAnsiTheme="minorHAnsi" w:cstheme="minorHAnsi"/>
          <w:color w:val="000000"/>
          <w:sz w:val="26"/>
          <w:szCs w:val="26"/>
        </w:rPr>
        <w:t>Conclusion:</w:t>
      </w:r>
      <w:r w:rsidRPr="00854FBA">
        <w:rPr>
          <w:rStyle w:val="apple-converted-space"/>
          <w:rFonts w:asciiTheme="minorHAnsi" w:hAnsiTheme="minorHAnsi" w:cstheme="minorHAnsi"/>
          <w:color w:val="000000"/>
          <w:sz w:val="26"/>
          <w:szCs w:val="26"/>
        </w:rPr>
        <w:t> </w:t>
      </w:r>
      <w:r w:rsidRPr="00854FBA">
        <w:rPr>
          <w:rFonts w:asciiTheme="minorHAnsi" w:hAnsiTheme="minorHAnsi" w:cstheme="minorHAnsi"/>
          <w:color w:val="000000"/>
          <w:sz w:val="26"/>
          <w:szCs w:val="26"/>
        </w:rPr>
        <w:t>Logical result of the relationship between the premises. Conclusions serve as the thesis of the argument.</w:t>
      </w:r>
      <w:r w:rsidRPr="00854FBA">
        <w:rPr>
          <w:rStyle w:val="apple-converted-space"/>
          <w:rFonts w:asciiTheme="minorHAnsi" w:hAnsiTheme="minorHAnsi" w:cstheme="minorHAnsi"/>
          <w:color w:val="000000"/>
          <w:sz w:val="26"/>
          <w:szCs w:val="26"/>
        </w:rPr>
        <w:t> </w:t>
      </w:r>
      <w:r w:rsidRPr="00854FBA">
        <w:rPr>
          <w:rFonts w:asciiTheme="minorHAnsi" w:hAnsiTheme="minorHAnsi" w:cstheme="minorHAnsi"/>
          <w:color w:val="000000"/>
          <w:sz w:val="26"/>
          <w:szCs w:val="26"/>
        </w:rPr>
        <w:br/>
      </w:r>
      <w:r w:rsidRPr="00854FBA">
        <w:rPr>
          <w:rStyle w:val="Strong"/>
          <w:rFonts w:asciiTheme="minorHAnsi" w:hAnsiTheme="minorHAnsi" w:cstheme="minorHAnsi"/>
          <w:color w:val="000000"/>
          <w:sz w:val="26"/>
          <w:szCs w:val="26"/>
        </w:rPr>
        <w:t>Argument:</w:t>
      </w:r>
      <w:r w:rsidRPr="00854FBA">
        <w:rPr>
          <w:rStyle w:val="apple-converted-space"/>
          <w:rFonts w:asciiTheme="minorHAnsi" w:hAnsiTheme="minorHAnsi" w:cstheme="minorHAnsi"/>
          <w:color w:val="000000"/>
          <w:sz w:val="26"/>
          <w:szCs w:val="26"/>
        </w:rPr>
        <w:t> </w:t>
      </w:r>
      <w:r w:rsidRPr="00854FBA">
        <w:rPr>
          <w:rFonts w:asciiTheme="minorHAnsi" w:hAnsiTheme="minorHAnsi" w:cstheme="minorHAnsi"/>
          <w:color w:val="000000"/>
          <w:sz w:val="26"/>
          <w:szCs w:val="26"/>
        </w:rPr>
        <w:t>The assertion of a conclusion based on logical premises.</w:t>
      </w:r>
      <w:r w:rsidRPr="00854FBA">
        <w:rPr>
          <w:rFonts w:asciiTheme="minorHAnsi" w:hAnsiTheme="minorHAnsi" w:cstheme="minorHAnsi"/>
          <w:color w:val="000000"/>
          <w:sz w:val="26"/>
          <w:szCs w:val="26"/>
        </w:rPr>
        <w:br/>
      </w:r>
      <w:r w:rsidRPr="00854FBA">
        <w:rPr>
          <w:rStyle w:val="Strong"/>
          <w:rFonts w:asciiTheme="minorHAnsi" w:hAnsiTheme="minorHAnsi" w:cstheme="minorHAnsi"/>
          <w:color w:val="000000"/>
          <w:sz w:val="26"/>
          <w:szCs w:val="26"/>
        </w:rPr>
        <w:t>Syllogism:</w:t>
      </w:r>
      <w:r w:rsidRPr="00854FBA">
        <w:rPr>
          <w:rStyle w:val="apple-converted-space"/>
          <w:rFonts w:asciiTheme="minorHAnsi" w:hAnsiTheme="minorHAnsi" w:cstheme="minorHAnsi"/>
          <w:color w:val="000000"/>
          <w:sz w:val="26"/>
          <w:szCs w:val="26"/>
        </w:rPr>
        <w:t> </w:t>
      </w:r>
      <w:r w:rsidRPr="00854FBA">
        <w:rPr>
          <w:rFonts w:asciiTheme="minorHAnsi" w:hAnsiTheme="minorHAnsi" w:cstheme="minorHAnsi"/>
          <w:color w:val="000000"/>
          <w:sz w:val="26"/>
          <w:szCs w:val="26"/>
        </w:rPr>
        <w:t>The simplest sequence of logical premises and conclusions, devised by Aristotle.</w:t>
      </w:r>
      <w:r w:rsidRPr="00854FBA">
        <w:rPr>
          <w:rFonts w:asciiTheme="minorHAnsi" w:hAnsiTheme="minorHAnsi" w:cstheme="minorHAnsi"/>
          <w:color w:val="000000"/>
          <w:sz w:val="26"/>
          <w:szCs w:val="26"/>
        </w:rPr>
        <w:br/>
      </w:r>
      <w:r w:rsidRPr="00854FBA">
        <w:rPr>
          <w:rStyle w:val="Strong"/>
          <w:rFonts w:asciiTheme="minorHAnsi" w:hAnsiTheme="minorHAnsi" w:cstheme="minorHAnsi"/>
          <w:color w:val="000000"/>
          <w:sz w:val="26"/>
          <w:szCs w:val="26"/>
        </w:rPr>
        <w:t>Enthymeme:</w:t>
      </w:r>
      <w:r w:rsidRPr="00854FBA">
        <w:rPr>
          <w:rStyle w:val="apple-converted-space"/>
          <w:rFonts w:asciiTheme="minorHAnsi" w:hAnsiTheme="minorHAnsi" w:cstheme="minorHAnsi"/>
          <w:color w:val="000000"/>
          <w:sz w:val="26"/>
          <w:szCs w:val="26"/>
        </w:rPr>
        <w:t> </w:t>
      </w:r>
      <w:r w:rsidRPr="00854FBA">
        <w:rPr>
          <w:rFonts w:asciiTheme="minorHAnsi" w:hAnsiTheme="minorHAnsi" w:cstheme="minorHAnsi"/>
          <w:color w:val="000000"/>
          <w:sz w:val="26"/>
          <w:szCs w:val="26"/>
        </w:rPr>
        <w:t>A shortened syllogism which omits the first premise, allowing the audience to fill it in. For example, "Socrates is mortal because he is a human" is an enthymeme which leaves out the premise "All humans are mortal."</w:t>
      </w:r>
      <w:r w:rsidRPr="00854FBA">
        <w:rPr>
          <w:rFonts w:asciiTheme="minorHAnsi" w:hAnsiTheme="minorHAnsi" w:cstheme="minorHAnsi"/>
          <w:color w:val="000000"/>
          <w:sz w:val="26"/>
          <w:szCs w:val="26"/>
        </w:rPr>
        <w:br/>
      </w:r>
      <w:r w:rsidRPr="00854FBA">
        <w:rPr>
          <w:rStyle w:val="Strong"/>
          <w:rFonts w:asciiTheme="minorHAnsi" w:hAnsiTheme="minorHAnsi" w:cstheme="minorHAnsi"/>
          <w:color w:val="000000"/>
          <w:sz w:val="26"/>
          <w:szCs w:val="26"/>
        </w:rPr>
        <w:t>Induction:</w:t>
      </w:r>
      <w:r w:rsidRPr="00854FBA">
        <w:rPr>
          <w:rStyle w:val="apple-converted-space"/>
          <w:rFonts w:asciiTheme="minorHAnsi" w:hAnsiTheme="minorHAnsi" w:cstheme="minorHAnsi"/>
          <w:color w:val="000000"/>
          <w:sz w:val="26"/>
          <w:szCs w:val="26"/>
        </w:rPr>
        <w:t> </w:t>
      </w:r>
      <w:r w:rsidRPr="00854FBA">
        <w:rPr>
          <w:rFonts w:asciiTheme="minorHAnsi" w:hAnsiTheme="minorHAnsi" w:cstheme="minorHAnsi"/>
          <w:color w:val="000000"/>
          <w:sz w:val="26"/>
          <w:szCs w:val="26"/>
        </w:rPr>
        <w:t>A process through which the premises provide some basis for the conclusion.</w:t>
      </w:r>
      <w:r w:rsidRPr="00854FBA">
        <w:rPr>
          <w:rFonts w:asciiTheme="minorHAnsi" w:hAnsiTheme="minorHAnsi" w:cstheme="minorHAnsi"/>
          <w:color w:val="000000"/>
          <w:sz w:val="26"/>
          <w:szCs w:val="26"/>
        </w:rPr>
        <w:br/>
      </w:r>
      <w:r w:rsidRPr="00854FBA">
        <w:rPr>
          <w:rStyle w:val="Strong"/>
          <w:rFonts w:asciiTheme="minorHAnsi" w:hAnsiTheme="minorHAnsi" w:cstheme="minorHAnsi"/>
          <w:color w:val="000000"/>
          <w:sz w:val="26"/>
          <w:szCs w:val="26"/>
        </w:rPr>
        <w:t>Deduction:</w:t>
      </w:r>
      <w:r w:rsidRPr="00854FBA">
        <w:rPr>
          <w:rStyle w:val="apple-converted-space"/>
          <w:rFonts w:asciiTheme="minorHAnsi" w:hAnsiTheme="minorHAnsi" w:cstheme="minorHAnsi"/>
          <w:color w:val="000000"/>
          <w:sz w:val="26"/>
          <w:szCs w:val="26"/>
        </w:rPr>
        <w:t> </w:t>
      </w:r>
      <w:r w:rsidRPr="00854FBA">
        <w:rPr>
          <w:rFonts w:asciiTheme="minorHAnsi" w:hAnsiTheme="minorHAnsi" w:cstheme="minorHAnsi"/>
          <w:color w:val="000000"/>
          <w:sz w:val="26"/>
          <w:szCs w:val="26"/>
        </w:rPr>
        <w:t>A process through which the premises provide conclusive proof for the conclusion.</w:t>
      </w:r>
    </w:p>
    <w:p w:rsidR="00916AD5" w:rsidRDefault="00916AD5" w:rsidP="00916AD5">
      <w:pPr>
        <w:pStyle w:val="Heading3"/>
        <w:shd w:val="clear" w:color="auto" w:fill="FFFFFF"/>
        <w:spacing w:before="0" w:beforeAutospacing="0" w:after="0" w:afterAutospacing="0"/>
        <w:rPr>
          <w:rFonts w:asciiTheme="minorHAnsi" w:hAnsiTheme="minorHAnsi" w:cstheme="minorHAnsi"/>
          <w:color w:val="603C14"/>
          <w:sz w:val="24"/>
          <w:szCs w:val="24"/>
        </w:rPr>
      </w:pPr>
    </w:p>
    <w:p w:rsidR="00916AD5" w:rsidRPr="00916AD5" w:rsidRDefault="00916AD5" w:rsidP="00916AD5">
      <w:pPr>
        <w:pStyle w:val="Heading3"/>
        <w:shd w:val="clear" w:color="auto" w:fill="FFFFFF"/>
        <w:spacing w:before="0" w:beforeAutospacing="0" w:after="0" w:afterAutospacing="0"/>
        <w:rPr>
          <w:rFonts w:asciiTheme="minorHAnsi" w:hAnsiTheme="minorHAnsi" w:cstheme="minorHAnsi"/>
          <w:color w:val="603C14"/>
          <w:sz w:val="24"/>
          <w:szCs w:val="24"/>
        </w:rPr>
      </w:pPr>
      <w:r w:rsidRPr="00916AD5">
        <w:rPr>
          <w:rFonts w:asciiTheme="minorHAnsi" w:hAnsiTheme="minorHAnsi" w:cstheme="minorHAnsi"/>
          <w:color w:val="603C14"/>
          <w:sz w:val="24"/>
          <w:szCs w:val="24"/>
        </w:rPr>
        <w:t>Reaching Logical Conclusions</w:t>
      </w:r>
    </w:p>
    <w:p w:rsidR="00916AD5" w:rsidRPr="00916AD5" w:rsidRDefault="00916AD5" w:rsidP="00916AD5">
      <w:pPr>
        <w:pStyle w:val="NormalWeb"/>
        <w:shd w:val="clear" w:color="auto" w:fill="FFFFFF"/>
        <w:spacing w:before="0" w:beforeAutospacing="0" w:after="0" w:afterAutospacing="0"/>
        <w:rPr>
          <w:rFonts w:asciiTheme="minorHAnsi" w:hAnsiTheme="minorHAnsi" w:cstheme="minorHAnsi"/>
          <w:color w:val="000000"/>
        </w:rPr>
      </w:pPr>
      <w:r w:rsidRPr="00916AD5">
        <w:rPr>
          <w:rFonts w:asciiTheme="minorHAnsi" w:hAnsiTheme="minorHAnsi" w:cstheme="minorHAnsi"/>
          <w:color w:val="000000"/>
        </w:rPr>
        <w:t>Reaching logical conclusions depends on the proper analysis of premises. The goal of a syllogism is to arrange premises so that only one true conclusion is possible.</w:t>
      </w:r>
    </w:p>
    <w:p w:rsidR="00916AD5" w:rsidRPr="00916AD5" w:rsidRDefault="00916AD5" w:rsidP="00916AD5">
      <w:pPr>
        <w:pStyle w:val="NormalWeb"/>
        <w:shd w:val="clear" w:color="auto" w:fill="FFFFFF"/>
        <w:spacing w:before="0" w:beforeAutospacing="0" w:after="0" w:afterAutospacing="0"/>
        <w:rPr>
          <w:rFonts w:asciiTheme="minorHAnsi" w:hAnsiTheme="minorHAnsi" w:cstheme="minorHAnsi"/>
          <w:color w:val="000000"/>
        </w:rPr>
      </w:pPr>
      <w:r w:rsidRPr="00916AD5">
        <w:rPr>
          <w:rStyle w:val="Strong"/>
          <w:rFonts w:asciiTheme="minorHAnsi" w:hAnsiTheme="minorHAnsi" w:cstheme="minorHAnsi"/>
          <w:color w:val="000000"/>
        </w:rPr>
        <w:t>Example A</w:t>
      </w:r>
      <w:proofErr w:type="gramStart"/>
      <w:r w:rsidRPr="00916AD5">
        <w:rPr>
          <w:rStyle w:val="Strong"/>
          <w:rFonts w:asciiTheme="minorHAnsi" w:hAnsiTheme="minorHAnsi" w:cstheme="minorHAnsi"/>
          <w:color w:val="000000"/>
        </w:rPr>
        <w:t>:</w:t>
      </w:r>
      <w:proofErr w:type="gramEnd"/>
      <w:r w:rsidRPr="00916AD5">
        <w:rPr>
          <w:rFonts w:asciiTheme="minorHAnsi" w:hAnsiTheme="minorHAnsi" w:cstheme="minorHAnsi"/>
          <w:color w:val="000000"/>
        </w:rPr>
        <w:br/>
        <w:t>Consider the following premises:</w:t>
      </w:r>
    </w:p>
    <w:p w:rsidR="00916AD5" w:rsidRPr="00916AD5" w:rsidRDefault="00916AD5" w:rsidP="00916AD5">
      <w:pPr>
        <w:pStyle w:val="NormalWeb"/>
        <w:shd w:val="clear" w:color="auto" w:fill="FFFFFF"/>
        <w:spacing w:before="0" w:beforeAutospacing="0" w:after="0" w:afterAutospacing="0"/>
        <w:rPr>
          <w:rFonts w:asciiTheme="minorHAnsi" w:hAnsiTheme="minorHAnsi" w:cstheme="minorHAnsi"/>
          <w:color w:val="000000"/>
        </w:rPr>
      </w:pPr>
      <w:r w:rsidRPr="00916AD5">
        <w:rPr>
          <w:rStyle w:val="Strong"/>
          <w:rFonts w:asciiTheme="minorHAnsi" w:hAnsiTheme="minorHAnsi" w:cstheme="minorHAnsi"/>
          <w:color w:val="000000"/>
        </w:rPr>
        <w:t>Premise 1:</w:t>
      </w:r>
      <w:r w:rsidRPr="00916AD5">
        <w:rPr>
          <w:rStyle w:val="apple-converted-space"/>
          <w:rFonts w:asciiTheme="minorHAnsi" w:hAnsiTheme="minorHAnsi" w:cstheme="minorHAnsi"/>
          <w:color w:val="000000"/>
        </w:rPr>
        <w:t> </w:t>
      </w:r>
      <w:r w:rsidRPr="00916AD5">
        <w:rPr>
          <w:rFonts w:asciiTheme="minorHAnsi" w:hAnsiTheme="minorHAnsi" w:cstheme="minorHAnsi"/>
          <w:color w:val="000000"/>
        </w:rPr>
        <w:t>Non-renewable resources do not exist in infinite supply.</w:t>
      </w:r>
      <w:r w:rsidRPr="00916AD5">
        <w:rPr>
          <w:rFonts w:asciiTheme="minorHAnsi" w:hAnsiTheme="minorHAnsi" w:cstheme="minorHAnsi"/>
          <w:color w:val="000000"/>
        </w:rPr>
        <w:br/>
      </w:r>
      <w:r w:rsidRPr="00916AD5">
        <w:rPr>
          <w:rStyle w:val="Strong"/>
          <w:rFonts w:asciiTheme="minorHAnsi" w:hAnsiTheme="minorHAnsi" w:cstheme="minorHAnsi"/>
          <w:color w:val="000000"/>
        </w:rPr>
        <w:t>Premise 2:</w:t>
      </w:r>
      <w:r w:rsidRPr="00916AD5">
        <w:rPr>
          <w:rStyle w:val="apple-converted-space"/>
          <w:rFonts w:asciiTheme="minorHAnsi" w:hAnsiTheme="minorHAnsi" w:cstheme="minorHAnsi"/>
          <w:color w:val="000000"/>
        </w:rPr>
        <w:t> </w:t>
      </w:r>
      <w:r w:rsidRPr="00916AD5">
        <w:rPr>
          <w:rFonts w:asciiTheme="minorHAnsi" w:hAnsiTheme="minorHAnsi" w:cstheme="minorHAnsi"/>
          <w:color w:val="000000"/>
        </w:rPr>
        <w:t>Coal is a non-renewable resource.</w:t>
      </w:r>
    </w:p>
    <w:p w:rsidR="00916AD5" w:rsidRPr="00916AD5" w:rsidRDefault="00916AD5" w:rsidP="00916AD5">
      <w:pPr>
        <w:pStyle w:val="NormalWeb"/>
        <w:shd w:val="clear" w:color="auto" w:fill="FFFFFF"/>
        <w:spacing w:before="0" w:beforeAutospacing="0" w:after="0" w:afterAutospacing="0"/>
        <w:rPr>
          <w:rFonts w:asciiTheme="minorHAnsi" w:hAnsiTheme="minorHAnsi" w:cstheme="minorHAnsi"/>
          <w:color w:val="000000"/>
        </w:rPr>
      </w:pPr>
      <w:r w:rsidRPr="00916AD5">
        <w:rPr>
          <w:rFonts w:asciiTheme="minorHAnsi" w:hAnsiTheme="minorHAnsi" w:cstheme="minorHAnsi"/>
          <w:color w:val="000000"/>
        </w:rPr>
        <w:t>From these two premises, only one logical conclusion is available:</w:t>
      </w:r>
    </w:p>
    <w:p w:rsidR="00916AD5" w:rsidRPr="00916AD5" w:rsidRDefault="00916AD5" w:rsidP="00916AD5">
      <w:pPr>
        <w:pStyle w:val="NormalWeb"/>
        <w:shd w:val="clear" w:color="auto" w:fill="FFFFFF"/>
        <w:spacing w:before="0" w:beforeAutospacing="0" w:after="0" w:afterAutospacing="0"/>
        <w:rPr>
          <w:rFonts w:asciiTheme="minorHAnsi" w:hAnsiTheme="minorHAnsi" w:cstheme="minorHAnsi"/>
          <w:color w:val="000000"/>
        </w:rPr>
      </w:pPr>
      <w:r w:rsidRPr="00916AD5">
        <w:rPr>
          <w:rStyle w:val="Strong"/>
          <w:rFonts w:asciiTheme="minorHAnsi" w:hAnsiTheme="minorHAnsi" w:cstheme="minorHAnsi"/>
          <w:color w:val="000000"/>
        </w:rPr>
        <w:t>Conclusion:</w:t>
      </w:r>
      <w:r w:rsidRPr="00916AD5">
        <w:rPr>
          <w:rStyle w:val="apple-converted-space"/>
          <w:rFonts w:asciiTheme="minorHAnsi" w:hAnsiTheme="minorHAnsi" w:cstheme="minorHAnsi"/>
          <w:color w:val="000000"/>
        </w:rPr>
        <w:t> </w:t>
      </w:r>
      <w:r w:rsidRPr="00916AD5">
        <w:rPr>
          <w:rFonts w:asciiTheme="minorHAnsi" w:hAnsiTheme="minorHAnsi" w:cstheme="minorHAnsi"/>
          <w:color w:val="000000"/>
        </w:rPr>
        <w:t>Coal does not exist in infinite supply.</w:t>
      </w:r>
    </w:p>
    <w:p w:rsidR="00916AD5" w:rsidRDefault="00916AD5" w:rsidP="00916AD5">
      <w:pPr>
        <w:pStyle w:val="NormalWeb"/>
        <w:shd w:val="clear" w:color="auto" w:fill="FFFFFF"/>
        <w:spacing w:before="0" w:beforeAutospacing="0" w:after="0" w:afterAutospacing="0"/>
        <w:rPr>
          <w:rStyle w:val="Strong"/>
          <w:rFonts w:asciiTheme="minorHAnsi" w:hAnsiTheme="minorHAnsi" w:cstheme="minorHAnsi"/>
          <w:color w:val="000000"/>
        </w:rPr>
      </w:pPr>
    </w:p>
    <w:p w:rsidR="00916AD5" w:rsidRPr="00916AD5" w:rsidRDefault="00916AD5" w:rsidP="00916AD5">
      <w:pPr>
        <w:pStyle w:val="NormalWeb"/>
        <w:shd w:val="clear" w:color="auto" w:fill="FFFFFF"/>
        <w:spacing w:before="0" w:beforeAutospacing="0" w:after="0" w:afterAutospacing="0"/>
        <w:rPr>
          <w:rFonts w:asciiTheme="minorHAnsi" w:hAnsiTheme="minorHAnsi" w:cstheme="minorHAnsi"/>
          <w:color w:val="000000"/>
        </w:rPr>
      </w:pPr>
      <w:r w:rsidRPr="00916AD5">
        <w:rPr>
          <w:rStyle w:val="Strong"/>
          <w:rFonts w:asciiTheme="minorHAnsi" w:hAnsiTheme="minorHAnsi" w:cstheme="minorHAnsi"/>
          <w:color w:val="000000"/>
        </w:rPr>
        <w:t>Example B:</w:t>
      </w:r>
      <w:r w:rsidRPr="00916AD5">
        <w:rPr>
          <w:rStyle w:val="apple-converted-space"/>
          <w:rFonts w:asciiTheme="minorHAnsi" w:hAnsiTheme="minorHAnsi" w:cstheme="minorHAnsi"/>
          <w:b/>
          <w:bCs/>
          <w:color w:val="000000"/>
        </w:rPr>
        <w:t> </w:t>
      </w:r>
      <w:r w:rsidRPr="00916AD5">
        <w:rPr>
          <w:rFonts w:asciiTheme="minorHAnsi" w:hAnsiTheme="minorHAnsi" w:cstheme="minorHAnsi"/>
          <w:color w:val="000000"/>
        </w:rPr>
        <w:br/>
        <w:t>Often logic requires several premises to reach a conclusion.</w:t>
      </w:r>
    </w:p>
    <w:p w:rsidR="00916AD5" w:rsidRPr="00916AD5" w:rsidRDefault="00916AD5" w:rsidP="00916AD5">
      <w:pPr>
        <w:pStyle w:val="NormalWeb"/>
        <w:shd w:val="clear" w:color="auto" w:fill="FFFFFF"/>
        <w:spacing w:before="0" w:beforeAutospacing="0" w:after="0" w:afterAutospacing="0"/>
        <w:rPr>
          <w:rStyle w:val="apple-converted-space"/>
          <w:rFonts w:asciiTheme="minorHAnsi" w:hAnsiTheme="minorHAnsi" w:cstheme="minorHAnsi"/>
          <w:color w:val="000000"/>
        </w:rPr>
      </w:pPr>
      <w:r w:rsidRPr="00916AD5">
        <w:rPr>
          <w:rStyle w:val="Strong"/>
          <w:rFonts w:asciiTheme="minorHAnsi" w:hAnsiTheme="minorHAnsi" w:cstheme="minorHAnsi"/>
          <w:color w:val="000000"/>
        </w:rPr>
        <w:t>Premise 1:</w:t>
      </w:r>
      <w:r w:rsidRPr="00916AD5">
        <w:rPr>
          <w:rStyle w:val="apple-converted-space"/>
          <w:rFonts w:asciiTheme="minorHAnsi" w:hAnsiTheme="minorHAnsi" w:cstheme="minorHAnsi"/>
          <w:color w:val="000000"/>
        </w:rPr>
        <w:t> </w:t>
      </w:r>
      <w:r w:rsidRPr="00916AD5">
        <w:rPr>
          <w:rFonts w:asciiTheme="minorHAnsi" w:hAnsiTheme="minorHAnsi" w:cstheme="minorHAnsi"/>
          <w:color w:val="000000"/>
        </w:rPr>
        <w:t>All monkeys are primates.</w:t>
      </w:r>
      <w:r w:rsidRPr="00916AD5">
        <w:rPr>
          <w:rFonts w:asciiTheme="minorHAnsi" w:hAnsiTheme="minorHAnsi" w:cstheme="minorHAnsi"/>
          <w:color w:val="000000"/>
        </w:rPr>
        <w:br/>
      </w:r>
      <w:r w:rsidRPr="00916AD5">
        <w:rPr>
          <w:rStyle w:val="Strong"/>
          <w:rFonts w:asciiTheme="minorHAnsi" w:hAnsiTheme="minorHAnsi" w:cstheme="minorHAnsi"/>
          <w:color w:val="000000"/>
        </w:rPr>
        <w:t>Premise 2:</w:t>
      </w:r>
      <w:r w:rsidRPr="00916AD5">
        <w:rPr>
          <w:rStyle w:val="apple-converted-space"/>
          <w:rFonts w:asciiTheme="minorHAnsi" w:hAnsiTheme="minorHAnsi" w:cstheme="minorHAnsi"/>
          <w:color w:val="000000"/>
        </w:rPr>
        <w:t> </w:t>
      </w:r>
      <w:r w:rsidRPr="00916AD5">
        <w:rPr>
          <w:rFonts w:asciiTheme="minorHAnsi" w:hAnsiTheme="minorHAnsi" w:cstheme="minorHAnsi"/>
          <w:color w:val="000000"/>
        </w:rPr>
        <w:t>All primates are mammals.</w:t>
      </w:r>
      <w:r w:rsidRPr="00916AD5">
        <w:rPr>
          <w:rFonts w:asciiTheme="minorHAnsi" w:hAnsiTheme="minorHAnsi" w:cstheme="minorHAnsi"/>
          <w:color w:val="000000"/>
        </w:rPr>
        <w:br/>
      </w:r>
      <w:r w:rsidRPr="00916AD5">
        <w:rPr>
          <w:rStyle w:val="Strong"/>
          <w:rFonts w:asciiTheme="minorHAnsi" w:hAnsiTheme="minorHAnsi" w:cstheme="minorHAnsi"/>
          <w:color w:val="000000"/>
        </w:rPr>
        <w:t>Premise 3:</w:t>
      </w:r>
      <w:r w:rsidRPr="00916AD5">
        <w:rPr>
          <w:rStyle w:val="apple-converted-space"/>
          <w:rFonts w:asciiTheme="minorHAnsi" w:hAnsiTheme="minorHAnsi" w:cstheme="minorHAnsi"/>
          <w:color w:val="000000"/>
        </w:rPr>
        <w:t> </w:t>
      </w:r>
      <w:r w:rsidRPr="00916AD5">
        <w:rPr>
          <w:rFonts w:asciiTheme="minorHAnsi" w:hAnsiTheme="minorHAnsi" w:cstheme="minorHAnsi"/>
          <w:color w:val="000000"/>
        </w:rPr>
        <w:t>All mammals are vertebrate animals.</w:t>
      </w:r>
      <w:r w:rsidRPr="00916AD5">
        <w:rPr>
          <w:rStyle w:val="apple-converted-space"/>
          <w:rFonts w:asciiTheme="minorHAnsi" w:hAnsiTheme="minorHAnsi" w:cstheme="minorHAnsi"/>
          <w:color w:val="000000"/>
        </w:rPr>
        <w:t> </w:t>
      </w:r>
    </w:p>
    <w:p w:rsidR="00916AD5" w:rsidRPr="00916AD5" w:rsidRDefault="00916AD5" w:rsidP="00916AD5">
      <w:pPr>
        <w:pStyle w:val="NormalWeb"/>
        <w:shd w:val="clear" w:color="auto" w:fill="FFFFFF"/>
        <w:spacing w:before="0" w:beforeAutospacing="0" w:after="0" w:afterAutospacing="0"/>
        <w:rPr>
          <w:rFonts w:asciiTheme="minorHAnsi" w:hAnsiTheme="minorHAnsi" w:cstheme="minorHAnsi"/>
          <w:color w:val="000000"/>
        </w:rPr>
      </w:pPr>
      <w:r w:rsidRPr="00916AD5">
        <w:rPr>
          <w:rStyle w:val="Strong"/>
          <w:rFonts w:asciiTheme="minorHAnsi" w:hAnsiTheme="minorHAnsi" w:cstheme="minorHAnsi"/>
          <w:color w:val="000000"/>
        </w:rPr>
        <w:t>Conclusions:</w:t>
      </w:r>
      <w:r w:rsidRPr="00916AD5">
        <w:rPr>
          <w:rStyle w:val="apple-converted-space"/>
          <w:rFonts w:asciiTheme="minorHAnsi" w:hAnsiTheme="minorHAnsi" w:cstheme="minorHAnsi"/>
          <w:color w:val="000000"/>
        </w:rPr>
        <w:t> </w:t>
      </w:r>
      <w:r w:rsidRPr="00916AD5">
        <w:rPr>
          <w:rFonts w:asciiTheme="minorHAnsi" w:hAnsiTheme="minorHAnsi" w:cstheme="minorHAnsi"/>
          <w:color w:val="000000"/>
        </w:rPr>
        <w:t>Monkeys are vertebrate animals.</w:t>
      </w:r>
    </w:p>
    <w:p w:rsidR="00916AD5" w:rsidRDefault="00916AD5" w:rsidP="00916AD5">
      <w:pPr>
        <w:pStyle w:val="NormalWeb"/>
        <w:shd w:val="clear" w:color="auto" w:fill="FFFFFF"/>
        <w:spacing w:before="0" w:beforeAutospacing="0" w:after="0" w:afterAutospacing="0"/>
        <w:rPr>
          <w:rStyle w:val="Strong"/>
          <w:rFonts w:asciiTheme="minorHAnsi" w:hAnsiTheme="minorHAnsi" w:cstheme="minorHAnsi"/>
          <w:color w:val="000000"/>
        </w:rPr>
      </w:pPr>
    </w:p>
    <w:p w:rsidR="00916AD5" w:rsidRPr="00916AD5" w:rsidRDefault="00916AD5" w:rsidP="00916AD5">
      <w:pPr>
        <w:pStyle w:val="NormalWeb"/>
        <w:shd w:val="clear" w:color="auto" w:fill="FFFFFF"/>
        <w:spacing w:before="0" w:beforeAutospacing="0" w:after="0" w:afterAutospacing="0"/>
        <w:rPr>
          <w:rFonts w:asciiTheme="minorHAnsi" w:hAnsiTheme="minorHAnsi" w:cstheme="minorHAnsi"/>
          <w:color w:val="000000"/>
        </w:rPr>
      </w:pPr>
      <w:r w:rsidRPr="00916AD5">
        <w:rPr>
          <w:rStyle w:val="Strong"/>
          <w:rFonts w:asciiTheme="minorHAnsi" w:hAnsiTheme="minorHAnsi" w:cstheme="minorHAnsi"/>
          <w:color w:val="000000"/>
        </w:rPr>
        <w:t>Example C</w:t>
      </w:r>
      <w:proofErr w:type="gramStart"/>
      <w:r w:rsidRPr="00916AD5">
        <w:rPr>
          <w:rStyle w:val="Strong"/>
          <w:rFonts w:asciiTheme="minorHAnsi" w:hAnsiTheme="minorHAnsi" w:cstheme="minorHAnsi"/>
          <w:color w:val="000000"/>
        </w:rPr>
        <w:t>:</w:t>
      </w:r>
      <w:proofErr w:type="gramEnd"/>
      <w:r w:rsidRPr="00916AD5">
        <w:rPr>
          <w:rFonts w:asciiTheme="minorHAnsi" w:hAnsiTheme="minorHAnsi" w:cstheme="minorHAnsi"/>
          <w:color w:val="000000"/>
        </w:rPr>
        <w:br/>
        <w:t>Logic allows specific conclusions to be drawn from general premises. Consider the following premises:</w:t>
      </w:r>
    </w:p>
    <w:p w:rsidR="00916AD5" w:rsidRPr="00916AD5" w:rsidRDefault="00916AD5" w:rsidP="00916AD5">
      <w:pPr>
        <w:pStyle w:val="NormalWeb"/>
        <w:shd w:val="clear" w:color="auto" w:fill="FFFFFF"/>
        <w:spacing w:before="0" w:beforeAutospacing="0" w:after="0" w:afterAutospacing="0"/>
        <w:rPr>
          <w:rFonts w:asciiTheme="minorHAnsi" w:hAnsiTheme="minorHAnsi" w:cstheme="minorHAnsi"/>
          <w:color w:val="000000"/>
        </w:rPr>
      </w:pPr>
      <w:r w:rsidRPr="00916AD5">
        <w:rPr>
          <w:rStyle w:val="Strong"/>
          <w:rFonts w:asciiTheme="minorHAnsi" w:hAnsiTheme="minorHAnsi" w:cstheme="minorHAnsi"/>
          <w:color w:val="000000"/>
        </w:rPr>
        <w:t>Premise 1:</w:t>
      </w:r>
      <w:r w:rsidRPr="00916AD5">
        <w:rPr>
          <w:rStyle w:val="apple-converted-space"/>
          <w:rFonts w:asciiTheme="minorHAnsi" w:hAnsiTheme="minorHAnsi" w:cstheme="minorHAnsi"/>
          <w:color w:val="000000"/>
        </w:rPr>
        <w:t> </w:t>
      </w:r>
      <w:r w:rsidRPr="00916AD5">
        <w:rPr>
          <w:rFonts w:asciiTheme="minorHAnsi" w:hAnsiTheme="minorHAnsi" w:cstheme="minorHAnsi"/>
          <w:color w:val="000000"/>
        </w:rPr>
        <w:t>All squares are rectangles.</w:t>
      </w:r>
      <w:r w:rsidRPr="00916AD5">
        <w:rPr>
          <w:rFonts w:asciiTheme="minorHAnsi" w:hAnsiTheme="minorHAnsi" w:cstheme="minorHAnsi"/>
          <w:color w:val="000000"/>
        </w:rPr>
        <w:br/>
      </w:r>
      <w:r w:rsidRPr="00916AD5">
        <w:rPr>
          <w:rStyle w:val="Strong"/>
          <w:rFonts w:asciiTheme="minorHAnsi" w:hAnsiTheme="minorHAnsi" w:cstheme="minorHAnsi"/>
          <w:color w:val="000000"/>
          <w:u w:val="single"/>
        </w:rPr>
        <w:t>Premise 2:</w:t>
      </w:r>
      <w:r w:rsidRPr="00916AD5">
        <w:rPr>
          <w:rStyle w:val="apple-converted-space"/>
          <w:rFonts w:asciiTheme="minorHAnsi" w:hAnsiTheme="minorHAnsi" w:cstheme="minorHAnsi"/>
          <w:color w:val="000000"/>
        </w:rPr>
        <w:t> </w:t>
      </w:r>
      <w:r w:rsidRPr="00916AD5">
        <w:rPr>
          <w:rFonts w:asciiTheme="minorHAnsi" w:hAnsiTheme="minorHAnsi" w:cstheme="minorHAnsi"/>
          <w:color w:val="000000"/>
          <w:u w:val="single"/>
        </w:rPr>
        <w:t>Figure 1 is a square.</w:t>
      </w:r>
      <w:r w:rsidRPr="00916AD5">
        <w:rPr>
          <w:rFonts w:asciiTheme="minorHAnsi" w:hAnsiTheme="minorHAnsi" w:cstheme="minorHAnsi"/>
          <w:color w:val="000000"/>
        </w:rPr>
        <w:br/>
      </w:r>
      <w:r w:rsidRPr="00916AD5">
        <w:rPr>
          <w:rStyle w:val="Strong"/>
          <w:rFonts w:asciiTheme="minorHAnsi" w:hAnsiTheme="minorHAnsi" w:cstheme="minorHAnsi"/>
          <w:color w:val="000000"/>
        </w:rPr>
        <w:t>Conclusion:</w:t>
      </w:r>
      <w:r w:rsidRPr="00916AD5">
        <w:rPr>
          <w:rStyle w:val="apple-converted-space"/>
          <w:rFonts w:asciiTheme="minorHAnsi" w:hAnsiTheme="minorHAnsi" w:cstheme="minorHAnsi"/>
          <w:color w:val="000000"/>
        </w:rPr>
        <w:t> </w:t>
      </w:r>
      <w:r w:rsidRPr="00916AD5">
        <w:rPr>
          <w:rFonts w:asciiTheme="minorHAnsi" w:hAnsiTheme="minorHAnsi" w:cstheme="minorHAnsi"/>
          <w:color w:val="000000"/>
        </w:rPr>
        <w:t>Figure 1 is also a rectangle.</w:t>
      </w:r>
    </w:p>
    <w:p w:rsidR="00916AD5" w:rsidRDefault="00916AD5" w:rsidP="00916AD5">
      <w:pPr>
        <w:pStyle w:val="NormalWeb"/>
        <w:shd w:val="clear" w:color="auto" w:fill="FFFFFF"/>
        <w:spacing w:before="0" w:beforeAutospacing="0" w:after="0" w:afterAutospacing="0"/>
        <w:rPr>
          <w:rStyle w:val="Strong"/>
          <w:rFonts w:asciiTheme="minorHAnsi" w:hAnsiTheme="minorHAnsi" w:cstheme="minorHAnsi"/>
          <w:color w:val="000000"/>
        </w:rPr>
      </w:pPr>
    </w:p>
    <w:p w:rsidR="00916AD5" w:rsidRPr="00916AD5" w:rsidRDefault="00916AD5" w:rsidP="00916AD5">
      <w:pPr>
        <w:pStyle w:val="NormalWeb"/>
        <w:shd w:val="clear" w:color="auto" w:fill="FFFFFF"/>
        <w:spacing w:before="0" w:beforeAutospacing="0" w:after="0" w:afterAutospacing="0"/>
        <w:rPr>
          <w:rFonts w:asciiTheme="minorHAnsi" w:hAnsiTheme="minorHAnsi" w:cstheme="minorHAnsi"/>
          <w:color w:val="000000"/>
        </w:rPr>
      </w:pPr>
      <w:r w:rsidRPr="00916AD5">
        <w:rPr>
          <w:rStyle w:val="Strong"/>
          <w:rFonts w:asciiTheme="minorHAnsi" w:hAnsiTheme="minorHAnsi" w:cstheme="minorHAnsi"/>
          <w:color w:val="000000"/>
        </w:rPr>
        <w:t>Example D</w:t>
      </w:r>
      <w:proofErr w:type="gramStart"/>
      <w:r w:rsidRPr="00916AD5">
        <w:rPr>
          <w:rStyle w:val="Strong"/>
          <w:rFonts w:asciiTheme="minorHAnsi" w:hAnsiTheme="minorHAnsi" w:cstheme="minorHAnsi"/>
          <w:color w:val="000000"/>
        </w:rPr>
        <w:t>:</w:t>
      </w:r>
      <w:proofErr w:type="gramEnd"/>
      <w:r w:rsidRPr="00916AD5">
        <w:rPr>
          <w:rFonts w:asciiTheme="minorHAnsi" w:hAnsiTheme="minorHAnsi" w:cstheme="minorHAnsi"/>
          <w:color w:val="000000"/>
        </w:rPr>
        <w:br/>
        <w:t>Notice that logic requires decisive statements in order to work. Therefore, this syllogism is false:</w:t>
      </w:r>
    </w:p>
    <w:p w:rsidR="00916AD5" w:rsidRPr="00916AD5" w:rsidRDefault="00916AD5" w:rsidP="00916AD5">
      <w:pPr>
        <w:pStyle w:val="NormalWeb"/>
        <w:shd w:val="clear" w:color="auto" w:fill="FFFFFF"/>
        <w:spacing w:before="0" w:beforeAutospacing="0" w:after="0" w:afterAutospacing="0"/>
        <w:rPr>
          <w:rFonts w:asciiTheme="minorHAnsi" w:hAnsiTheme="minorHAnsi" w:cstheme="minorHAnsi"/>
          <w:color w:val="000000"/>
        </w:rPr>
      </w:pPr>
      <w:r w:rsidRPr="00916AD5">
        <w:rPr>
          <w:rStyle w:val="Strong"/>
          <w:rFonts w:asciiTheme="minorHAnsi" w:hAnsiTheme="minorHAnsi" w:cstheme="minorHAnsi"/>
          <w:color w:val="000000"/>
        </w:rPr>
        <w:t>Premise 1:</w:t>
      </w:r>
      <w:r w:rsidRPr="00916AD5">
        <w:rPr>
          <w:rStyle w:val="apple-converted-space"/>
          <w:rFonts w:asciiTheme="minorHAnsi" w:hAnsiTheme="minorHAnsi" w:cstheme="minorHAnsi"/>
          <w:color w:val="000000"/>
        </w:rPr>
        <w:t> </w:t>
      </w:r>
      <w:r w:rsidRPr="00916AD5">
        <w:rPr>
          <w:rFonts w:asciiTheme="minorHAnsi" w:hAnsiTheme="minorHAnsi" w:cstheme="minorHAnsi"/>
          <w:color w:val="000000"/>
        </w:rPr>
        <w:t>Some quadrilaterals are squares.</w:t>
      </w:r>
      <w:r w:rsidRPr="00916AD5">
        <w:rPr>
          <w:rFonts w:asciiTheme="minorHAnsi" w:hAnsiTheme="minorHAnsi" w:cstheme="minorHAnsi"/>
          <w:color w:val="000000"/>
        </w:rPr>
        <w:br/>
      </w:r>
      <w:r w:rsidRPr="00916AD5">
        <w:rPr>
          <w:rStyle w:val="Strong"/>
          <w:rFonts w:asciiTheme="minorHAnsi" w:hAnsiTheme="minorHAnsi" w:cstheme="minorHAnsi"/>
          <w:color w:val="000000"/>
          <w:u w:val="single"/>
        </w:rPr>
        <w:t>Premise 2:</w:t>
      </w:r>
      <w:r w:rsidRPr="00916AD5">
        <w:rPr>
          <w:rStyle w:val="apple-converted-space"/>
          <w:rFonts w:asciiTheme="minorHAnsi" w:hAnsiTheme="minorHAnsi" w:cstheme="minorHAnsi"/>
          <w:color w:val="000000"/>
        </w:rPr>
        <w:t> </w:t>
      </w:r>
      <w:r w:rsidRPr="00916AD5">
        <w:rPr>
          <w:rFonts w:asciiTheme="minorHAnsi" w:hAnsiTheme="minorHAnsi" w:cstheme="minorHAnsi"/>
          <w:color w:val="000000"/>
          <w:u w:val="single"/>
        </w:rPr>
        <w:t>Figure 1 is a quadrilateral.</w:t>
      </w:r>
      <w:r w:rsidRPr="00916AD5">
        <w:rPr>
          <w:rFonts w:asciiTheme="minorHAnsi" w:hAnsiTheme="minorHAnsi" w:cstheme="minorHAnsi"/>
          <w:color w:val="000000"/>
        </w:rPr>
        <w:br/>
      </w:r>
      <w:r w:rsidRPr="00916AD5">
        <w:rPr>
          <w:rStyle w:val="Strong"/>
          <w:rFonts w:asciiTheme="minorHAnsi" w:hAnsiTheme="minorHAnsi" w:cstheme="minorHAnsi"/>
          <w:color w:val="000000"/>
        </w:rPr>
        <w:t>Conclusion:</w:t>
      </w:r>
      <w:r w:rsidRPr="00916AD5">
        <w:rPr>
          <w:rStyle w:val="apple-converted-space"/>
          <w:rFonts w:asciiTheme="minorHAnsi" w:hAnsiTheme="minorHAnsi" w:cstheme="minorHAnsi"/>
          <w:color w:val="000000"/>
        </w:rPr>
        <w:t> </w:t>
      </w:r>
      <w:r w:rsidRPr="00916AD5">
        <w:rPr>
          <w:rFonts w:asciiTheme="minorHAnsi" w:hAnsiTheme="minorHAnsi" w:cstheme="minorHAnsi"/>
          <w:color w:val="000000"/>
        </w:rPr>
        <w:t>Figure 1 is a square.</w:t>
      </w:r>
    </w:p>
    <w:p w:rsidR="00916AD5" w:rsidRPr="00916AD5" w:rsidRDefault="00916AD5" w:rsidP="00916AD5">
      <w:pPr>
        <w:pStyle w:val="NormalWeb"/>
        <w:shd w:val="clear" w:color="auto" w:fill="FFFFFF"/>
        <w:spacing w:before="0" w:beforeAutospacing="0" w:after="0" w:afterAutospacing="0"/>
        <w:rPr>
          <w:rFonts w:asciiTheme="minorHAnsi" w:hAnsiTheme="minorHAnsi" w:cstheme="minorHAnsi"/>
          <w:color w:val="000000"/>
        </w:rPr>
      </w:pPr>
      <w:r w:rsidRPr="00916AD5">
        <w:rPr>
          <w:rFonts w:asciiTheme="minorHAnsi" w:hAnsiTheme="minorHAnsi" w:cstheme="minorHAnsi"/>
          <w:color w:val="000000"/>
        </w:rPr>
        <w:t>This syllogism is false because not enough information is provided to allow a verifiable conclusion. Figure 1 could just as likely be a rectangle, which is also a quadrilateral.</w:t>
      </w:r>
    </w:p>
    <w:p w:rsidR="00916AD5" w:rsidRDefault="00916AD5" w:rsidP="00916AD5">
      <w:pPr>
        <w:pStyle w:val="NormalWeb"/>
        <w:shd w:val="clear" w:color="auto" w:fill="FFFFFF"/>
        <w:spacing w:before="0" w:beforeAutospacing="0" w:after="0" w:afterAutospacing="0"/>
        <w:rPr>
          <w:rStyle w:val="Strong"/>
          <w:rFonts w:asciiTheme="minorHAnsi" w:hAnsiTheme="minorHAnsi" w:cstheme="minorHAnsi"/>
          <w:color w:val="000000"/>
        </w:rPr>
      </w:pPr>
    </w:p>
    <w:p w:rsidR="00916AD5" w:rsidRDefault="00916AD5" w:rsidP="00916AD5">
      <w:pPr>
        <w:pStyle w:val="NormalWeb"/>
        <w:shd w:val="clear" w:color="auto" w:fill="FFFFFF"/>
        <w:spacing w:before="0" w:beforeAutospacing="0" w:after="0" w:afterAutospacing="0"/>
        <w:rPr>
          <w:rStyle w:val="Strong"/>
          <w:rFonts w:asciiTheme="minorHAnsi" w:hAnsiTheme="minorHAnsi" w:cstheme="minorHAnsi"/>
          <w:color w:val="000000"/>
        </w:rPr>
      </w:pPr>
    </w:p>
    <w:p w:rsidR="00916AD5" w:rsidRDefault="00916AD5" w:rsidP="00916AD5">
      <w:pPr>
        <w:pStyle w:val="NormalWeb"/>
        <w:shd w:val="clear" w:color="auto" w:fill="FFFFFF"/>
        <w:spacing w:before="0" w:beforeAutospacing="0" w:after="0" w:afterAutospacing="0"/>
        <w:rPr>
          <w:rStyle w:val="Strong"/>
          <w:rFonts w:asciiTheme="minorHAnsi" w:hAnsiTheme="minorHAnsi" w:cstheme="minorHAnsi"/>
          <w:color w:val="000000"/>
        </w:rPr>
      </w:pPr>
    </w:p>
    <w:p w:rsidR="00916AD5" w:rsidRPr="00916AD5" w:rsidRDefault="00916AD5" w:rsidP="00916AD5">
      <w:pPr>
        <w:pStyle w:val="NormalWeb"/>
        <w:shd w:val="clear" w:color="auto" w:fill="FFFFFF"/>
        <w:spacing w:before="0" w:beforeAutospacing="0" w:after="0" w:afterAutospacing="0"/>
        <w:rPr>
          <w:rFonts w:asciiTheme="minorHAnsi" w:hAnsiTheme="minorHAnsi" w:cstheme="minorHAnsi"/>
          <w:color w:val="000000"/>
        </w:rPr>
      </w:pPr>
      <w:r w:rsidRPr="00916AD5">
        <w:rPr>
          <w:rStyle w:val="Strong"/>
          <w:rFonts w:asciiTheme="minorHAnsi" w:hAnsiTheme="minorHAnsi" w:cstheme="minorHAnsi"/>
          <w:color w:val="000000"/>
        </w:rPr>
        <w:lastRenderedPageBreak/>
        <w:t>Example E</w:t>
      </w:r>
      <w:proofErr w:type="gramStart"/>
      <w:r w:rsidRPr="00916AD5">
        <w:rPr>
          <w:rStyle w:val="Strong"/>
          <w:rFonts w:asciiTheme="minorHAnsi" w:hAnsiTheme="minorHAnsi" w:cstheme="minorHAnsi"/>
          <w:color w:val="000000"/>
        </w:rPr>
        <w:t>:</w:t>
      </w:r>
      <w:proofErr w:type="gramEnd"/>
      <w:r w:rsidRPr="00916AD5">
        <w:rPr>
          <w:rFonts w:asciiTheme="minorHAnsi" w:hAnsiTheme="minorHAnsi" w:cstheme="minorHAnsi"/>
          <w:color w:val="000000"/>
        </w:rPr>
        <w:br/>
        <w:t>Logic can also mislead when it is based on premises that an audience does not accept. For instance:</w:t>
      </w:r>
    </w:p>
    <w:p w:rsidR="00916AD5" w:rsidRPr="00916AD5" w:rsidRDefault="00916AD5" w:rsidP="00916AD5">
      <w:pPr>
        <w:pStyle w:val="NormalWeb"/>
        <w:shd w:val="clear" w:color="auto" w:fill="FFFFFF"/>
        <w:spacing w:before="0" w:beforeAutospacing="0" w:after="0" w:afterAutospacing="0"/>
        <w:rPr>
          <w:rFonts w:asciiTheme="minorHAnsi" w:hAnsiTheme="minorHAnsi" w:cstheme="minorHAnsi"/>
          <w:color w:val="000000"/>
        </w:rPr>
      </w:pPr>
      <w:r w:rsidRPr="00916AD5">
        <w:rPr>
          <w:rStyle w:val="Strong"/>
          <w:rFonts w:asciiTheme="minorHAnsi" w:hAnsiTheme="minorHAnsi" w:cstheme="minorHAnsi"/>
          <w:color w:val="000000"/>
        </w:rPr>
        <w:t>Premise 1:</w:t>
      </w:r>
      <w:r w:rsidRPr="00916AD5">
        <w:rPr>
          <w:rStyle w:val="apple-converted-space"/>
          <w:rFonts w:asciiTheme="minorHAnsi" w:hAnsiTheme="minorHAnsi" w:cstheme="minorHAnsi"/>
          <w:color w:val="000000"/>
        </w:rPr>
        <w:t> </w:t>
      </w:r>
      <w:r w:rsidRPr="00916AD5">
        <w:rPr>
          <w:rFonts w:asciiTheme="minorHAnsi" w:hAnsiTheme="minorHAnsi" w:cstheme="minorHAnsi"/>
          <w:color w:val="000000"/>
        </w:rPr>
        <w:t>People with red hair are not good at checkers.</w:t>
      </w:r>
      <w:r w:rsidRPr="00916AD5">
        <w:rPr>
          <w:rFonts w:asciiTheme="minorHAnsi" w:hAnsiTheme="minorHAnsi" w:cstheme="minorHAnsi"/>
          <w:color w:val="000000"/>
        </w:rPr>
        <w:br/>
      </w:r>
      <w:r w:rsidRPr="00916AD5">
        <w:rPr>
          <w:rStyle w:val="Strong"/>
          <w:rFonts w:asciiTheme="minorHAnsi" w:hAnsiTheme="minorHAnsi" w:cstheme="minorHAnsi"/>
          <w:color w:val="000000"/>
          <w:u w:val="single"/>
        </w:rPr>
        <w:t>Premise 2:</w:t>
      </w:r>
      <w:r w:rsidRPr="00916AD5">
        <w:rPr>
          <w:rStyle w:val="apple-converted-space"/>
          <w:rFonts w:asciiTheme="minorHAnsi" w:hAnsiTheme="minorHAnsi" w:cstheme="minorHAnsi"/>
          <w:color w:val="000000"/>
        </w:rPr>
        <w:t> </w:t>
      </w:r>
      <w:r w:rsidRPr="00916AD5">
        <w:rPr>
          <w:rFonts w:asciiTheme="minorHAnsi" w:hAnsiTheme="minorHAnsi" w:cstheme="minorHAnsi"/>
          <w:color w:val="000000"/>
          <w:u w:val="single"/>
        </w:rPr>
        <w:t>Bill has red hair.</w:t>
      </w:r>
      <w:r w:rsidRPr="00916AD5">
        <w:rPr>
          <w:rFonts w:asciiTheme="minorHAnsi" w:hAnsiTheme="minorHAnsi" w:cstheme="minorHAnsi"/>
          <w:color w:val="000000"/>
        </w:rPr>
        <w:br/>
      </w:r>
      <w:r w:rsidRPr="00916AD5">
        <w:rPr>
          <w:rStyle w:val="Strong"/>
          <w:rFonts w:asciiTheme="minorHAnsi" w:hAnsiTheme="minorHAnsi" w:cstheme="minorHAnsi"/>
          <w:color w:val="000000"/>
        </w:rPr>
        <w:t>Conclusion:</w:t>
      </w:r>
      <w:r w:rsidRPr="00916AD5">
        <w:rPr>
          <w:rStyle w:val="apple-converted-space"/>
          <w:rFonts w:asciiTheme="minorHAnsi" w:hAnsiTheme="minorHAnsi" w:cstheme="minorHAnsi"/>
          <w:color w:val="000000"/>
        </w:rPr>
        <w:t> </w:t>
      </w:r>
      <w:r w:rsidRPr="00916AD5">
        <w:rPr>
          <w:rFonts w:asciiTheme="minorHAnsi" w:hAnsiTheme="minorHAnsi" w:cstheme="minorHAnsi"/>
          <w:color w:val="000000"/>
        </w:rPr>
        <w:t>Bill is not good at checkers.</w:t>
      </w:r>
    </w:p>
    <w:p w:rsidR="00916AD5" w:rsidRPr="00916AD5" w:rsidRDefault="00916AD5" w:rsidP="00916AD5">
      <w:pPr>
        <w:pStyle w:val="NormalWeb"/>
        <w:shd w:val="clear" w:color="auto" w:fill="FFFFFF"/>
        <w:spacing w:before="0" w:beforeAutospacing="0" w:after="0" w:afterAutospacing="0"/>
        <w:rPr>
          <w:rFonts w:asciiTheme="minorHAnsi" w:hAnsiTheme="minorHAnsi" w:cstheme="minorHAnsi"/>
          <w:color w:val="000000"/>
        </w:rPr>
      </w:pPr>
      <w:r w:rsidRPr="00916AD5">
        <w:rPr>
          <w:rFonts w:asciiTheme="minorHAnsi" w:hAnsiTheme="minorHAnsi" w:cstheme="minorHAnsi"/>
          <w:color w:val="000000"/>
        </w:rPr>
        <w:t>Within the syllogism, the conclusion is logically valid. However, it is only true if an audience accepts Premise 1, which is very unlikely. This is an example of how logical statements can appear accurate while being completely false.</w:t>
      </w:r>
    </w:p>
    <w:p w:rsidR="00916AD5" w:rsidRDefault="00916AD5" w:rsidP="00916AD5">
      <w:pPr>
        <w:pStyle w:val="NormalWeb"/>
        <w:shd w:val="clear" w:color="auto" w:fill="FFFFFF"/>
        <w:spacing w:before="0" w:beforeAutospacing="0" w:after="0" w:afterAutospacing="0"/>
        <w:rPr>
          <w:rStyle w:val="Strong"/>
          <w:rFonts w:asciiTheme="minorHAnsi" w:hAnsiTheme="minorHAnsi" w:cstheme="minorHAnsi"/>
          <w:color w:val="000000"/>
        </w:rPr>
      </w:pPr>
    </w:p>
    <w:p w:rsidR="00916AD5" w:rsidRPr="00916AD5" w:rsidRDefault="00916AD5" w:rsidP="00916AD5">
      <w:pPr>
        <w:pStyle w:val="NormalWeb"/>
        <w:shd w:val="clear" w:color="auto" w:fill="FFFFFF"/>
        <w:spacing w:before="0" w:beforeAutospacing="0" w:after="0" w:afterAutospacing="0"/>
        <w:rPr>
          <w:rFonts w:asciiTheme="minorHAnsi" w:hAnsiTheme="minorHAnsi" w:cstheme="minorHAnsi"/>
          <w:color w:val="000000"/>
        </w:rPr>
      </w:pPr>
      <w:r w:rsidRPr="00916AD5">
        <w:rPr>
          <w:rStyle w:val="Strong"/>
          <w:rFonts w:asciiTheme="minorHAnsi" w:hAnsiTheme="minorHAnsi" w:cstheme="minorHAnsi"/>
          <w:color w:val="000000"/>
        </w:rPr>
        <w:t>Example F</w:t>
      </w:r>
      <w:proofErr w:type="gramStart"/>
      <w:r w:rsidRPr="00916AD5">
        <w:rPr>
          <w:rStyle w:val="Strong"/>
          <w:rFonts w:asciiTheme="minorHAnsi" w:hAnsiTheme="minorHAnsi" w:cstheme="minorHAnsi"/>
          <w:color w:val="000000"/>
        </w:rPr>
        <w:t>:</w:t>
      </w:r>
      <w:proofErr w:type="gramEnd"/>
      <w:r w:rsidRPr="00916AD5">
        <w:rPr>
          <w:rFonts w:asciiTheme="minorHAnsi" w:hAnsiTheme="minorHAnsi" w:cstheme="minorHAnsi"/>
          <w:color w:val="000000"/>
        </w:rPr>
        <w:br/>
        <w:t>Logical conclusions also depend on which factors are recognized and ignored by the premises. Therefore, different premises could lead to very different conclusions about the same subject. For instance, these two syllogisms about the platypus reveal the limits of logic for handling ambiguous cases:</w:t>
      </w:r>
    </w:p>
    <w:p w:rsidR="00916AD5" w:rsidRPr="00916AD5" w:rsidRDefault="00916AD5" w:rsidP="00916AD5">
      <w:pPr>
        <w:pStyle w:val="NormalWeb"/>
        <w:shd w:val="clear" w:color="auto" w:fill="FFFFFF"/>
        <w:spacing w:before="0" w:beforeAutospacing="0" w:after="0" w:afterAutospacing="0"/>
        <w:rPr>
          <w:rFonts w:asciiTheme="minorHAnsi" w:hAnsiTheme="minorHAnsi" w:cstheme="minorHAnsi"/>
          <w:color w:val="000000"/>
        </w:rPr>
      </w:pPr>
      <w:r w:rsidRPr="00916AD5">
        <w:rPr>
          <w:rStyle w:val="Strong"/>
          <w:rFonts w:asciiTheme="minorHAnsi" w:hAnsiTheme="minorHAnsi" w:cstheme="minorHAnsi"/>
          <w:color w:val="000000"/>
        </w:rPr>
        <w:t>Premise 1:</w:t>
      </w:r>
      <w:r w:rsidRPr="00916AD5">
        <w:rPr>
          <w:rStyle w:val="apple-converted-space"/>
          <w:rFonts w:asciiTheme="minorHAnsi" w:hAnsiTheme="minorHAnsi" w:cstheme="minorHAnsi"/>
          <w:color w:val="000000"/>
        </w:rPr>
        <w:t> </w:t>
      </w:r>
      <w:r w:rsidRPr="00916AD5">
        <w:rPr>
          <w:rFonts w:asciiTheme="minorHAnsi" w:hAnsiTheme="minorHAnsi" w:cstheme="minorHAnsi"/>
          <w:color w:val="000000"/>
        </w:rPr>
        <w:t>All birds lay eggs.</w:t>
      </w:r>
      <w:r w:rsidRPr="00916AD5">
        <w:rPr>
          <w:rFonts w:asciiTheme="minorHAnsi" w:hAnsiTheme="minorHAnsi" w:cstheme="minorHAnsi"/>
          <w:color w:val="000000"/>
        </w:rPr>
        <w:br/>
      </w:r>
      <w:r w:rsidRPr="00916AD5">
        <w:rPr>
          <w:rStyle w:val="Strong"/>
          <w:rFonts w:asciiTheme="minorHAnsi" w:hAnsiTheme="minorHAnsi" w:cstheme="minorHAnsi"/>
          <w:color w:val="000000"/>
          <w:u w:val="single"/>
        </w:rPr>
        <w:t>Premise 2:</w:t>
      </w:r>
      <w:r w:rsidRPr="00916AD5">
        <w:rPr>
          <w:rStyle w:val="apple-converted-space"/>
          <w:rFonts w:asciiTheme="minorHAnsi" w:hAnsiTheme="minorHAnsi" w:cstheme="minorHAnsi"/>
          <w:color w:val="000000"/>
        </w:rPr>
        <w:t> </w:t>
      </w:r>
      <w:r w:rsidRPr="00916AD5">
        <w:rPr>
          <w:rFonts w:asciiTheme="minorHAnsi" w:hAnsiTheme="minorHAnsi" w:cstheme="minorHAnsi"/>
          <w:color w:val="000000"/>
          <w:u w:val="single"/>
        </w:rPr>
        <w:t>Platypuses lay eggs.</w:t>
      </w:r>
      <w:r w:rsidRPr="00916AD5">
        <w:rPr>
          <w:rFonts w:asciiTheme="minorHAnsi" w:hAnsiTheme="minorHAnsi" w:cstheme="minorHAnsi"/>
          <w:color w:val="000000"/>
        </w:rPr>
        <w:br/>
      </w:r>
      <w:r w:rsidRPr="00916AD5">
        <w:rPr>
          <w:rStyle w:val="Strong"/>
          <w:rFonts w:asciiTheme="minorHAnsi" w:hAnsiTheme="minorHAnsi" w:cstheme="minorHAnsi"/>
          <w:color w:val="000000"/>
        </w:rPr>
        <w:t>Conclusion:</w:t>
      </w:r>
      <w:r w:rsidRPr="00916AD5">
        <w:rPr>
          <w:rStyle w:val="apple-converted-space"/>
          <w:rFonts w:asciiTheme="minorHAnsi" w:hAnsiTheme="minorHAnsi" w:cstheme="minorHAnsi"/>
          <w:color w:val="000000"/>
        </w:rPr>
        <w:t> </w:t>
      </w:r>
      <w:r w:rsidRPr="00916AD5">
        <w:rPr>
          <w:rFonts w:asciiTheme="minorHAnsi" w:hAnsiTheme="minorHAnsi" w:cstheme="minorHAnsi"/>
          <w:color w:val="000000"/>
        </w:rPr>
        <w:t>Platypuses are birds.</w:t>
      </w:r>
    </w:p>
    <w:p w:rsidR="00916AD5" w:rsidRPr="00916AD5" w:rsidRDefault="00916AD5" w:rsidP="00916AD5">
      <w:pPr>
        <w:pStyle w:val="NormalWeb"/>
        <w:shd w:val="clear" w:color="auto" w:fill="FFFFFF"/>
        <w:spacing w:before="0" w:beforeAutospacing="0" w:after="0" w:afterAutospacing="0"/>
        <w:rPr>
          <w:rFonts w:asciiTheme="minorHAnsi" w:hAnsiTheme="minorHAnsi" w:cstheme="minorHAnsi"/>
          <w:color w:val="000000"/>
        </w:rPr>
      </w:pPr>
      <w:r w:rsidRPr="00916AD5">
        <w:rPr>
          <w:rStyle w:val="Strong"/>
          <w:rFonts w:asciiTheme="minorHAnsi" w:hAnsiTheme="minorHAnsi" w:cstheme="minorHAnsi"/>
          <w:color w:val="000000"/>
        </w:rPr>
        <w:t>Premise 1:</w:t>
      </w:r>
      <w:r w:rsidRPr="00916AD5">
        <w:rPr>
          <w:rStyle w:val="apple-converted-space"/>
          <w:rFonts w:asciiTheme="minorHAnsi" w:hAnsiTheme="minorHAnsi" w:cstheme="minorHAnsi"/>
          <w:color w:val="000000"/>
        </w:rPr>
        <w:t> </w:t>
      </w:r>
      <w:r w:rsidRPr="00916AD5">
        <w:rPr>
          <w:rFonts w:asciiTheme="minorHAnsi" w:hAnsiTheme="minorHAnsi" w:cstheme="minorHAnsi"/>
          <w:color w:val="000000"/>
        </w:rPr>
        <w:t>All mammals have fur.</w:t>
      </w:r>
      <w:r w:rsidRPr="00916AD5">
        <w:rPr>
          <w:rFonts w:asciiTheme="minorHAnsi" w:hAnsiTheme="minorHAnsi" w:cstheme="minorHAnsi"/>
          <w:color w:val="000000"/>
        </w:rPr>
        <w:br/>
      </w:r>
      <w:r w:rsidRPr="00916AD5">
        <w:rPr>
          <w:rStyle w:val="Strong"/>
          <w:rFonts w:asciiTheme="minorHAnsi" w:hAnsiTheme="minorHAnsi" w:cstheme="minorHAnsi"/>
          <w:color w:val="000000"/>
          <w:u w:val="single"/>
        </w:rPr>
        <w:t>Premise 2:</w:t>
      </w:r>
      <w:r w:rsidRPr="00916AD5">
        <w:rPr>
          <w:rStyle w:val="apple-converted-space"/>
          <w:rFonts w:asciiTheme="minorHAnsi" w:hAnsiTheme="minorHAnsi" w:cstheme="minorHAnsi"/>
          <w:color w:val="000000"/>
        </w:rPr>
        <w:t> </w:t>
      </w:r>
      <w:r w:rsidRPr="00916AD5">
        <w:rPr>
          <w:rFonts w:asciiTheme="minorHAnsi" w:hAnsiTheme="minorHAnsi" w:cstheme="minorHAnsi"/>
          <w:color w:val="000000"/>
          <w:u w:val="single"/>
        </w:rPr>
        <w:t>Platypuses have fur.</w:t>
      </w:r>
      <w:r w:rsidRPr="00916AD5">
        <w:rPr>
          <w:rFonts w:asciiTheme="minorHAnsi" w:hAnsiTheme="minorHAnsi" w:cstheme="minorHAnsi"/>
          <w:color w:val="000000"/>
        </w:rPr>
        <w:br/>
      </w:r>
      <w:r w:rsidRPr="00916AD5">
        <w:rPr>
          <w:rStyle w:val="Strong"/>
          <w:rFonts w:asciiTheme="minorHAnsi" w:hAnsiTheme="minorHAnsi" w:cstheme="minorHAnsi"/>
          <w:color w:val="000000"/>
        </w:rPr>
        <w:t>Conclusion:</w:t>
      </w:r>
      <w:r w:rsidRPr="00916AD5">
        <w:rPr>
          <w:rStyle w:val="apple-converted-space"/>
          <w:rFonts w:asciiTheme="minorHAnsi" w:hAnsiTheme="minorHAnsi" w:cstheme="minorHAnsi"/>
          <w:color w:val="000000"/>
        </w:rPr>
        <w:t> </w:t>
      </w:r>
      <w:r w:rsidRPr="00916AD5">
        <w:rPr>
          <w:rFonts w:asciiTheme="minorHAnsi" w:hAnsiTheme="minorHAnsi" w:cstheme="minorHAnsi"/>
          <w:color w:val="000000"/>
        </w:rPr>
        <w:t>Platypuses are mammals.</w:t>
      </w:r>
    </w:p>
    <w:p w:rsidR="00916AD5" w:rsidRPr="00916AD5" w:rsidRDefault="00916AD5" w:rsidP="00916AD5">
      <w:pPr>
        <w:pStyle w:val="NormalWeb"/>
        <w:shd w:val="clear" w:color="auto" w:fill="FFFFFF"/>
        <w:spacing w:before="0" w:beforeAutospacing="0" w:after="0" w:afterAutospacing="0"/>
        <w:rPr>
          <w:rFonts w:asciiTheme="minorHAnsi" w:hAnsiTheme="minorHAnsi" w:cstheme="minorHAnsi"/>
          <w:color w:val="000000"/>
        </w:rPr>
      </w:pPr>
      <w:r w:rsidRPr="00916AD5">
        <w:rPr>
          <w:rFonts w:asciiTheme="minorHAnsi" w:hAnsiTheme="minorHAnsi" w:cstheme="minorHAnsi"/>
          <w:color w:val="000000"/>
        </w:rPr>
        <w:t>Though logic is a very powerful argumentative tool and is far preferable to a disorganized argument, logic does have limitations. It must also be effectively developed from a syllogism into a written piece.</w:t>
      </w:r>
    </w:p>
    <w:p w:rsidR="00340F6A" w:rsidRPr="00916AD5" w:rsidRDefault="00340F6A" w:rsidP="00916AD5">
      <w:pPr>
        <w:spacing w:after="0" w:line="240" w:lineRule="auto"/>
        <w:rPr>
          <w:rFonts w:cstheme="minorHAnsi"/>
          <w:color w:val="000000" w:themeColor="text1"/>
          <w:sz w:val="24"/>
          <w:szCs w:val="24"/>
        </w:rPr>
      </w:pPr>
    </w:p>
    <w:sectPr w:rsidR="00340F6A" w:rsidRPr="00916AD5" w:rsidSect="00F87AE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904" w:rsidRDefault="00ED3904" w:rsidP="00F87AE2">
      <w:pPr>
        <w:spacing w:after="0" w:line="240" w:lineRule="auto"/>
      </w:pPr>
      <w:r>
        <w:separator/>
      </w:r>
    </w:p>
  </w:endnote>
  <w:endnote w:type="continuationSeparator" w:id="0">
    <w:p w:rsidR="00ED3904" w:rsidRDefault="00ED3904" w:rsidP="00F87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904" w:rsidRDefault="00ED3904" w:rsidP="00F87AE2">
      <w:pPr>
        <w:spacing w:after="0" w:line="240" w:lineRule="auto"/>
      </w:pPr>
      <w:r>
        <w:separator/>
      </w:r>
    </w:p>
  </w:footnote>
  <w:footnote w:type="continuationSeparator" w:id="0">
    <w:p w:rsidR="00ED3904" w:rsidRDefault="00ED3904" w:rsidP="00F87A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15B90"/>
    <w:multiLevelType w:val="multilevel"/>
    <w:tmpl w:val="F6468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C30FA3"/>
    <w:multiLevelType w:val="multilevel"/>
    <w:tmpl w:val="43DA5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8B4DD7"/>
    <w:multiLevelType w:val="multilevel"/>
    <w:tmpl w:val="CF8A7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92425F"/>
    <w:multiLevelType w:val="multilevel"/>
    <w:tmpl w:val="F3BC0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AA5DC7"/>
    <w:multiLevelType w:val="multilevel"/>
    <w:tmpl w:val="CEDC4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562AED"/>
    <w:multiLevelType w:val="multilevel"/>
    <w:tmpl w:val="FDB6E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0741FB"/>
    <w:multiLevelType w:val="multilevel"/>
    <w:tmpl w:val="D74AD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803ABA"/>
    <w:multiLevelType w:val="multilevel"/>
    <w:tmpl w:val="42E4A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BB16C0"/>
    <w:multiLevelType w:val="multilevel"/>
    <w:tmpl w:val="D1D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4D4B72"/>
    <w:multiLevelType w:val="multilevel"/>
    <w:tmpl w:val="2AB26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9039CC"/>
    <w:multiLevelType w:val="multilevel"/>
    <w:tmpl w:val="F732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FEE0D2C"/>
    <w:multiLevelType w:val="hybridMultilevel"/>
    <w:tmpl w:val="EBFC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3A548E"/>
    <w:multiLevelType w:val="multilevel"/>
    <w:tmpl w:val="3DFE9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6A0464B"/>
    <w:multiLevelType w:val="multilevel"/>
    <w:tmpl w:val="C548C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A6469C"/>
    <w:multiLevelType w:val="multilevel"/>
    <w:tmpl w:val="1D56E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DB4C5A"/>
    <w:multiLevelType w:val="hybridMultilevel"/>
    <w:tmpl w:val="9B70A52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D727B12"/>
    <w:multiLevelType w:val="multilevel"/>
    <w:tmpl w:val="8708B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19915AC"/>
    <w:multiLevelType w:val="multilevel"/>
    <w:tmpl w:val="40F09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3232492"/>
    <w:multiLevelType w:val="multilevel"/>
    <w:tmpl w:val="48D2F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45B6DBC"/>
    <w:multiLevelType w:val="multilevel"/>
    <w:tmpl w:val="406CF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8901FE9"/>
    <w:multiLevelType w:val="multilevel"/>
    <w:tmpl w:val="D7346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2C12009"/>
    <w:multiLevelType w:val="multilevel"/>
    <w:tmpl w:val="40F09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7012EFB"/>
    <w:multiLevelType w:val="multilevel"/>
    <w:tmpl w:val="40F09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BA12260"/>
    <w:multiLevelType w:val="multilevel"/>
    <w:tmpl w:val="F0BA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F1B0E6C"/>
    <w:multiLevelType w:val="multilevel"/>
    <w:tmpl w:val="D1F4F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23"/>
  </w:num>
  <w:num w:numId="4">
    <w:abstractNumId w:val="16"/>
  </w:num>
  <w:num w:numId="5">
    <w:abstractNumId w:val="2"/>
  </w:num>
  <w:num w:numId="6">
    <w:abstractNumId w:val="18"/>
  </w:num>
  <w:num w:numId="7">
    <w:abstractNumId w:val="0"/>
  </w:num>
  <w:num w:numId="8">
    <w:abstractNumId w:val="13"/>
  </w:num>
  <w:num w:numId="9">
    <w:abstractNumId w:val="1"/>
  </w:num>
  <w:num w:numId="10">
    <w:abstractNumId w:val="3"/>
  </w:num>
  <w:num w:numId="11">
    <w:abstractNumId w:val="8"/>
  </w:num>
  <w:num w:numId="12">
    <w:abstractNumId w:val="21"/>
  </w:num>
  <w:num w:numId="13">
    <w:abstractNumId w:val="9"/>
  </w:num>
  <w:num w:numId="14">
    <w:abstractNumId w:val="6"/>
  </w:num>
  <w:num w:numId="15">
    <w:abstractNumId w:val="12"/>
  </w:num>
  <w:num w:numId="16">
    <w:abstractNumId w:val="7"/>
  </w:num>
  <w:num w:numId="17">
    <w:abstractNumId w:val="10"/>
  </w:num>
  <w:num w:numId="18">
    <w:abstractNumId w:val="24"/>
  </w:num>
  <w:num w:numId="19">
    <w:abstractNumId w:val="4"/>
  </w:num>
  <w:num w:numId="20">
    <w:abstractNumId w:val="19"/>
  </w:num>
  <w:num w:numId="21">
    <w:abstractNumId w:val="20"/>
  </w:num>
  <w:num w:numId="22">
    <w:abstractNumId w:val="14"/>
  </w:num>
  <w:num w:numId="23">
    <w:abstractNumId w:val="22"/>
  </w:num>
  <w:num w:numId="24">
    <w:abstractNumId w:val="17"/>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FB9"/>
    <w:rsid w:val="00027BB5"/>
    <w:rsid w:val="001D3D3F"/>
    <w:rsid w:val="00340F6A"/>
    <w:rsid w:val="003F4393"/>
    <w:rsid w:val="006A7FB9"/>
    <w:rsid w:val="0074112D"/>
    <w:rsid w:val="007B0ADC"/>
    <w:rsid w:val="007D3EC5"/>
    <w:rsid w:val="00854FBA"/>
    <w:rsid w:val="00916AD5"/>
    <w:rsid w:val="00916C1B"/>
    <w:rsid w:val="00A7154C"/>
    <w:rsid w:val="00A844A2"/>
    <w:rsid w:val="00C800B6"/>
    <w:rsid w:val="00ED3904"/>
    <w:rsid w:val="00F87A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87AE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340F6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340F6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4393"/>
    <w:pPr>
      <w:ind w:left="720"/>
      <w:contextualSpacing/>
    </w:pPr>
  </w:style>
  <w:style w:type="character" w:customStyle="1" w:styleId="Heading3Char">
    <w:name w:val="Heading 3 Char"/>
    <w:basedOn w:val="DefaultParagraphFont"/>
    <w:link w:val="Heading3"/>
    <w:uiPriority w:val="9"/>
    <w:rsid w:val="00340F6A"/>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340F6A"/>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340F6A"/>
    <w:rPr>
      <w:color w:val="0000FF"/>
      <w:u w:val="single"/>
    </w:rPr>
  </w:style>
  <w:style w:type="paragraph" w:styleId="NormalWeb">
    <w:name w:val="Normal (Web)"/>
    <w:basedOn w:val="Normal"/>
    <w:uiPriority w:val="99"/>
    <w:unhideWhenUsed/>
    <w:rsid w:val="00340F6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40F6A"/>
    <w:rPr>
      <w:i/>
      <w:iCs/>
    </w:rPr>
  </w:style>
  <w:style w:type="character" w:customStyle="1" w:styleId="apple-converted-space">
    <w:name w:val="apple-converted-space"/>
    <w:basedOn w:val="DefaultParagraphFont"/>
    <w:rsid w:val="00340F6A"/>
  </w:style>
  <w:style w:type="character" w:customStyle="1" w:styleId="Heading2Char">
    <w:name w:val="Heading 2 Char"/>
    <w:basedOn w:val="DefaultParagraphFont"/>
    <w:link w:val="Heading2"/>
    <w:uiPriority w:val="9"/>
    <w:semiHidden/>
    <w:rsid w:val="00F87AE2"/>
    <w:rPr>
      <w:rFonts w:asciiTheme="majorHAnsi" w:eastAsiaTheme="majorEastAsia" w:hAnsiTheme="majorHAnsi" w:cstheme="majorBidi"/>
      <w:b/>
      <w:bCs/>
      <w:color w:val="4F81BD" w:themeColor="accent1"/>
      <w:sz w:val="26"/>
      <w:szCs w:val="26"/>
    </w:rPr>
  </w:style>
  <w:style w:type="character" w:customStyle="1" w:styleId="ata11y">
    <w:name w:val="at_a11y"/>
    <w:basedOn w:val="DefaultParagraphFont"/>
    <w:rsid w:val="00F87AE2"/>
  </w:style>
  <w:style w:type="paragraph" w:customStyle="1" w:styleId="readmore">
    <w:name w:val="readmore"/>
    <w:basedOn w:val="Normal"/>
    <w:rsid w:val="00F87AE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87AE2"/>
    <w:rPr>
      <w:b/>
      <w:bCs/>
    </w:rPr>
  </w:style>
  <w:style w:type="paragraph" w:styleId="BalloonText">
    <w:name w:val="Balloon Text"/>
    <w:basedOn w:val="Normal"/>
    <w:link w:val="BalloonTextChar"/>
    <w:uiPriority w:val="99"/>
    <w:semiHidden/>
    <w:unhideWhenUsed/>
    <w:rsid w:val="00916A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6AD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87AE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340F6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340F6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4393"/>
    <w:pPr>
      <w:ind w:left="720"/>
      <w:contextualSpacing/>
    </w:pPr>
  </w:style>
  <w:style w:type="character" w:customStyle="1" w:styleId="Heading3Char">
    <w:name w:val="Heading 3 Char"/>
    <w:basedOn w:val="DefaultParagraphFont"/>
    <w:link w:val="Heading3"/>
    <w:uiPriority w:val="9"/>
    <w:rsid w:val="00340F6A"/>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340F6A"/>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340F6A"/>
    <w:rPr>
      <w:color w:val="0000FF"/>
      <w:u w:val="single"/>
    </w:rPr>
  </w:style>
  <w:style w:type="paragraph" w:styleId="NormalWeb">
    <w:name w:val="Normal (Web)"/>
    <w:basedOn w:val="Normal"/>
    <w:uiPriority w:val="99"/>
    <w:unhideWhenUsed/>
    <w:rsid w:val="00340F6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40F6A"/>
    <w:rPr>
      <w:i/>
      <w:iCs/>
    </w:rPr>
  </w:style>
  <w:style w:type="character" w:customStyle="1" w:styleId="apple-converted-space">
    <w:name w:val="apple-converted-space"/>
    <w:basedOn w:val="DefaultParagraphFont"/>
    <w:rsid w:val="00340F6A"/>
  </w:style>
  <w:style w:type="character" w:customStyle="1" w:styleId="Heading2Char">
    <w:name w:val="Heading 2 Char"/>
    <w:basedOn w:val="DefaultParagraphFont"/>
    <w:link w:val="Heading2"/>
    <w:uiPriority w:val="9"/>
    <w:semiHidden/>
    <w:rsid w:val="00F87AE2"/>
    <w:rPr>
      <w:rFonts w:asciiTheme="majorHAnsi" w:eastAsiaTheme="majorEastAsia" w:hAnsiTheme="majorHAnsi" w:cstheme="majorBidi"/>
      <w:b/>
      <w:bCs/>
      <w:color w:val="4F81BD" w:themeColor="accent1"/>
      <w:sz w:val="26"/>
      <w:szCs w:val="26"/>
    </w:rPr>
  </w:style>
  <w:style w:type="character" w:customStyle="1" w:styleId="ata11y">
    <w:name w:val="at_a11y"/>
    <w:basedOn w:val="DefaultParagraphFont"/>
    <w:rsid w:val="00F87AE2"/>
  </w:style>
  <w:style w:type="paragraph" w:customStyle="1" w:styleId="readmore">
    <w:name w:val="readmore"/>
    <w:basedOn w:val="Normal"/>
    <w:rsid w:val="00F87AE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87AE2"/>
    <w:rPr>
      <w:b/>
      <w:bCs/>
    </w:rPr>
  </w:style>
  <w:style w:type="paragraph" w:styleId="BalloonText">
    <w:name w:val="Balloon Text"/>
    <w:basedOn w:val="Normal"/>
    <w:link w:val="BalloonTextChar"/>
    <w:uiPriority w:val="99"/>
    <w:semiHidden/>
    <w:unhideWhenUsed/>
    <w:rsid w:val="00916A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6A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98599">
      <w:bodyDiv w:val="1"/>
      <w:marLeft w:val="0"/>
      <w:marRight w:val="0"/>
      <w:marTop w:val="0"/>
      <w:marBottom w:val="0"/>
      <w:divBdr>
        <w:top w:val="none" w:sz="0" w:space="0" w:color="auto"/>
        <w:left w:val="none" w:sz="0" w:space="0" w:color="auto"/>
        <w:bottom w:val="none" w:sz="0" w:space="0" w:color="auto"/>
        <w:right w:val="none" w:sz="0" w:space="0" w:color="auto"/>
      </w:divBdr>
    </w:div>
    <w:div w:id="321354131">
      <w:bodyDiv w:val="1"/>
      <w:marLeft w:val="0"/>
      <w:marRight w:val="0"/>
      <w:marTop w:val="0"/>
      <w:marBottom w:val="0"/>
      <w:divBdr>
        <w:top w:val="none" w:sz="0" w:space="0" w:color="auto"/>
        <w:left w:val="none" w:sz="0" w:space="0" w:color="auto"/>
        <w:bottom w:val="none" w:sz="0" w:space="0" w:color="auto"/>
        <w:right w:val="none" w:sz="0" w:space="0" w:color="auto"/>
      </w:divBdr>
      <w:divsChild>
        <w:div w:id="1721898238">
          <w:marLeft w:val="0"/>
          <w:marRight w:val="0"/>
          <w:marTop w:val="0"/>
          <w:marBottom w:val="0"/>
          <w:divBdr>
            <w:top w:val="single" w:sz="6" w:space="0" w:color="F9C68B"/>
            <w:left w:val="single" w:sz="6" w:space="4" w:color="F9C68B"/>
            <w:bottom w:val="single" w:sz="6" w:space="0" w:color="F9C68B"/>
            <w:right w:val="single" w:sz="6" w:space="4" w:color="F9C68B"/>
          </w:divBdr>
        </w:div>
        <w:div w:id="1725643418">
          <w:marLeft w:val="750"/>
          <w:marRight w:val="0"/>
          <w:marTop w:val="0"/>
          <w:marBottom w:val="375"/>
          <w:divBdr>
            <w:top w:val="none" w:sz="0" w:space="0" w:color="auto"/>
            <w:left w:val="none" w:sz="0" w:space="0" w:color="auto"/>
            <w:bottom w:val="none" w:sz="0" w:space="0" w:color="auto"/>
            <w:right w:val="none" w:sz="0" w:space="0" w:color="auto"/>
          </w:divBdr>
        </w:div>
        <w:div w:id="1294143144">
          <w:marLeft w:val="750"/>
          <w:marRight w:val="0"/>
          <w:marTop w:val="0"/>
          <w:marBottom w:val="375"/>
          <w:divBdr>
            <w:top w:val="none" w:sz="0" w:space="0" w:color="auto"/>
            <w:left w:val="none" w:sz="0" w:space="0" w:color="auto"/>
            <w:bottom w:val="none" w:sz="0" w:space="0" w:color="auto"/>
            <w:right w:val="none" w:sz="0" w:space="0" w:color="auto"/>
          </w:divBdr>
        </w:div>
        <w:div w:id="1513956367">
          <w:marLeft w:val="750"/>
          <w:marRight w:val="0"/>
          <w:marTop w:val="0"/>
          <w:marBottom w:val="375"/>
          <w:divBdr>
            <w:top w:val="none" w:sz="0" w:space="0" w:color="auto"/>
            <w:left w:val="none" w:sz="0" w:space="0" w:color="auto"/>
            <w:bottom w:val="none" w:sz="0" w:space="0" w:color="auto"/>
            <w:right w:val="none" w:sz="0" w:space="0" w:color="auto"/>
          </w:divBdr>
        </w:div>
        <w:div w:id="1744176390">
          <w:marLeft w:val="750"/>
          <w:marRight w:val="0"/>
          <w:marTop w:val="0"/>
          <w:marBottom w:val="375"/>
          <w:divBdr>
            <w:top w:val="none" w:sz="0" w:space="0" w:color="auto"/>
            <w:left w:val="none" w:sz="0" w:space="0" w:color="auto"/>
            <w:bottom w:val="none" w:sz="0" w:space="0" w:color="auto"/>
            <w:right w:val="none" w:sz="0" w:space="0" w:color="auto"/>
          </w:divBdr>
        </w:div>
        <w:div w:id="923998472">
          <w:marLeft w:val="750"/>
          <w:marRight w:val="0"/>
          <w:marTop w:val="0"/>
          <w:marBottom w:val="375"/>
          <w:divBdr>
            <w:top w:val="none" w:sz="0" w:space="0" w:color="auto"/>
            <w:left w:val="none" w:sz="0" w:space="0" w:color="auto"/>
            <w:bottom w:val="none" w:sz="0" w:space="0" w:color="auto"/>
            <w:right w:val="none" w:sz="0" w:space="0" w:color="auto"/>
          </w:divBdr>
        </w:div>
        <w:div w:id="1315373489">
          <w:marLeft w:val="750"/>
          <w:marRight w:val="0"/>
          <w:marTop w:val="0"/>
          <w:marBottom w:val="375"/>
          <w:divBdr>
            <w:top w:val="none" w:sz="0" w:space="0" w:color="auto"/>
            <w:left w:val="none" w:sz="0" w:space="0" w:color="auto"/>
            <w:bottom w:val="none" w:sz="0" w:space="0" w:color="auto"/>
            <w:right w:val="none" w:sz="0" w:space="0" w:color="auto"/>
          </w:divBdr>
        </w:div>
        <w:div w:id="1914193657">
          <w:marLeft w:val="750"/>
          <w:marRight w:val="0"/>
          <w:marTop w:val="0"/>
          <w:marBottom w:val="375"/>
          <w:divBdr>
            <w:top w:val="none" w:sz="0" w:space="0" w:color="auto"/>
            <w:left w:val="none" w:sz="0" w:space="0" w:color="auto"/>
            <w:bottom w:val="none" w:sz="0" w:space="0" w:color="auto"/>
            <w:right w:val="none" w:sz="0" w:space="0" w:color="auto"/>
          </w:divBdr>
        </w:div>
        <w:div w:id="1538617927">
          <w:marLeft w:val="750"/>
          <w:marRight w:val="0"/>
          <w:marTop w:val="0"/>
          <w:marBottom w:val="375"/>
          <w:divBdr>
            <w:top w:val="none" w:sz="0" w:space="0" w:color="auto"/>
            <w:left w:val="none" w:sz="0" w:space="0" w:color="auto"/>
            <w:bottom w:val="none" w:sz="0" w:space="0" w:color="auto"/>
            <w:right w:val="none" w:sz="0" w:space="0" w:color="auto"/>
          </w:divBdr>
        </w:div>
        <w:div w:id="1043404092">
          <w:marLeft w:val="750"/>
          <w:marRight w:val="0"/>
          <w:marTop w:val="0"/>
          <w:marBottom w:val="375"/>
          <w:divBdr>
            <w:top w:val="none" w:sz="0" w:space="0" w:color="auto"/>
            <w:left w:val="none" w:sz="0" w:space="0" w:color="auto"/>
            <w:bottom w:val="none" w:sz="0" w:space="0" w:color="auto"/>
            <w:right w:val="none" w:sz="0" w:space="0" w:color="auto"/>
          </w:divBdr>
        </w:div>
        <w:div w:id="984510453">
          <w:marLeft w:val="750"/>
          <w:marRight w:val="0"/>
          <w:marTop w:val="0"/>
          <w:marBottom w:val="375"/>
          <w:divBdr>
            <w:top w:val="none" w:sz="0" w:space="0" w:color="auto"/>
            <w:left w:val="none" w:sz="0" w:space="0" w:color="auto"/>
            <w:bottom w:val="none" w:sz="0" w:space="0" w:color="auto"/>
            <w:right w:val="none" w:sz="0" w:space="0" w:color="auto"/>
          </w:divBdr>
        </w:div>
        <w:div w:id="753622038">
          <w:marLeft w:val="750"/>
          <w:marRight w:val="0"/>
          <w:marTop w:val="0"/>
          <w:marBottom w:val="375"/>
          <w:divBdr>
            <w:top w:val="none" w:sz="0" w:space="0" w:color="auto"/>
            <w:left w:val="none" w:sz="0" w:space="0" w:color="auto"/>
            <w:bottom w:val="none" w:sz="0" w:space="0" w:color="auto"/>
            <w:right w:val="none" w:sz="0" w:space="0" w:color="auto"/>
          </w:divBdr>
        </w:div>
        <w:div w:id="1840533316">
          <w:marLeft w:val="750"/>
          <w:marRight w:val="0"/>
          <w:marTop w:val="0"/>
          <w:marBottom w:val="375"/>
          <w:divBdr>
            <w:top w:val="none" w:sz="0" w:space="0" w:color="auto"/>
            <w:left w:val="none" w:sz="0" w:space="0" w:color="auto"/>
            <w:bottom w:val="none" w:sz="0" w:space="0" w:color="auto"/>
            <w:right w:val="none" w:sz="0" w:space="0" w:color="auto"/>
          </w:divBdr>
        </w:div>
      </w:divsChild>
    </w:div>
    <w:div w:id="655304251">
      <w:bodyDiv w:val="1"/>
      <w:marLeft w:val="0"/>
      <w:marRight w:val="0"/>
      <w:marTop w:val="0"/>
      <w:marBottom w:val="0"/>
      <w:divBdr>
        <w:top w:val="none" w:sz="0" w:space="0" w:color="auto"/>
        <w:left w:val="none" w:sz="0" w:space="0" w:color="auto"/>
        <w:bottom w:val="none" w:sz="0" w:space="0" w:color="auto"/>
        <w:right w:val="none" w:sz="0" w:space="0" w:color="auto"/>
      </w:divBdr>
      <w:divsChild>
        <w:div w:id="912934510">
          <w:marLeft w:val="750"/>
          <w:marRight w:val="0"/>
          <w:marTop w:val="0"/>
          <w:marBottom w:val="375"/>
          <w:divBdr>
            <w:top w:val="none" w:sz="0" w:space="0" w:color="auto"/>
            <w:left w:val="none" w:sz="0" w:space="0" w:color="auto"/>
            <w:bottom w:val="none" w:sz="0" w:space="0" w:color="auto"/>
            <w:right w:val="none" w:sz="0" w:space="0" w:color="auto"/>
          </w:divBdr>
        </w:div>
        <w:div w:id="2049454266">
          <w:marLeft w:val="750"/>
          <w:marRight w:val="0"/>
          <w:marTop w:val="0"/>
          <w:marBottom w:val="375"/>
          <w:divBdr>
            <w:top w:val="none" w:sz="0" w:space="0" w:color="auto"/>
            <w:left w:val="none" w:sz="0" w:space="0" w:color="auto"/>
            <w:bottom w:val="none" w:sz="0" w:space="0" w:color="auto"/>
            <w:right w:val="none" w:sz="0" w:space="0" w:color="auto"/>
          </w:divBdr>
        </w:div>
        <w:div w:id="1896819168">
          <w:marLeft w:val="750"/>
          <w:marRight w:val="0"/>
          <w:marTop w:val="0"/>
          <w:marBottom w:val="375"/>
          <w:divBdr>
            <w:top w:val="none" w:sz="0" w:space="0" w:color="auto"/>
            <w:left w:val="none" w:sz="0" w:space="0" w:color="auto"/>
            <w:bottom w:val="none" w:sz="0" w:space="0" w:color="auto"/>
            <w:right w:val="none" w:sz="0" w:space="0" w:color="auto"/>
          </w:divBdr>
        </w:div>
        <w:div w:id="251360264">
          <w:marLeft w:val="750"/>
          <w:marRight w:val="0"/>
          <w:marTop w:val="0"/>
          <w:marBottom w:val="375"/>
          <w:divBdr>
            <w:top w:val="none" w:sz="0" w:space="0" w:color="auto"/>
            <w:left w:val="none" w:sz="0" w:space="0" w:color="auto"/>
            <w:bottom w:val="none" w:sz="0" w:space="0" w:color="auto"/>
            <w:right w:val="none" w:sz="0" w:space="0" w:color="auto"/>
          </w:divBdr>
        </w:div>
        <w:div w:id="334187470">
          <w:marLeft w:val="750"/>
          <w:marRight w:val="0"/>
          <w:marTop w:val="0"/>
          <w:marBottom w:val="375"/>
          <w:divBdr>
            <w:top w:val="none" w:sz="0" w:space="0" w:color="auto"/>
            <w:left w:val="none" w:sz="0" w:space="0" w:color="auto"/>
            <w:bottom w:val="none" w:sz="0" w:space="0" w:color="auto"/>
            <w:right w:val="none" w:sz="0" w:space="0" w:color="auto"/>
          </w:divBdr>
        </w:div>
        <w:div w:id="1104157277">
          <w:marLeft w:val="750"/>
          <w:marRight w:val="0"/>
          <w:marTop w:val="0"/>
          <w:marBottom w:val="375"/>
          <w:divBdr>
            <w:top w:val="none" w:sz="0" w:space="0" w:color="auto"/>
            <w:left w:val="none" w:sz="0" w:space="0" w:color="auto"/>
            <w:bottom w:val="none" w:sz="0" w:space="0" w:color="auto"/>
            <w:right w:val="none" w:sz="0" w:space="0" w:color="auto"/>
          </w:divBdr>
        </w:div>
        <w:div w:id="1853255245">
          <w:marLeft w:val="750"/>
          <w:marRight w:val="0"/>
          <w:marTop w:val="0"/>
          <w:marBottom w:val="375"/>
          <w:divBdr>
            <w:top w:val="none" w:sz="0" w:space="0" w:color="auto"/>
            <w:left w:val="none" w:sz="0" w:space="0" w:color="auto"/>
            <w:bottom w:val="none" w:sz="0" w:space="0" w:color="auto"/>
            <w:right w:val="none" w:sz="0" w:space="0" w:color="auto"/>
          </w:divBdr>
        </w:div>
      </w:divsChild>
    </w:div>
    <w:div w:id="764494219">
      <w:bodyDiv w:val="1"/>
      <w:marLeft w:val="0"/>
      <w:marRight w:val="0"/>
      <w:marTop w:val="0"/>
      <w:marBottom w:val="0"/>
      <w:divBdr>
        <w:top w:val="none" w:sz="0" w:space="0" w:color="auto"/>
        <w:left w:val="none" w:sz="0" w:space="0" w:color="auto"/>
        <w:bottom w:val="none" w:sz="0" w:space="0" w:color="auto"/>
        <w:right w:val="none" w:sz="0" w:space="0" w:color="auto"/>
      </w:divBdr>
    </w:div>
    <w:div w:id="1146555119">
      <w:bodyDiv w:val="1"/>
      <w:marLeft w:val="0"/>
      <w:marRight w:val="0"/>
      <w:marTop w:val="0"/>
      <w:marBottom w:val="0"/>
      <w:divBdr>
        <w:top w:val="none" w:sz="0" w:space="0" w:color="auto"/>
        <w:left w:val="none" w:sz="0" w:space="0" w:color="auto"/>
        <w:bottom w:val="none" w:sz="0" w:space="0" w:color="auto"/>
        <w:right w:val="none" w:sz="0" w:space="0" w:color="auto"/>
      </w:divBdr>
    </w:div>
    <w:div w:id="1323779347">
      <w:bodyDiv w:val="1"/>
      <w:marLeft w:val="0"/>
      <w:marRight w:val="0"/>
      <w:marTop w:val="0"/>
      <w:marBottom w:val="0"/>
      <w:divBdr>
        <w:top w:val="none" w:sz="0" w:space="0" w:color="auto"/>
        <w:left w:val="none" w:sz="0" w:space="0" w:color="auto"/>
        <w:bottom w:val="none" w:sz="0" w:space="0" w:color="auto"/>
        <w:right w:val="none" w:sz="0" w:space="0" w:color="auto"/>
      </w:divBdr>
      <w:divsChild>
        <w:div w:id="941499648">
          <w:marLeft w:val="0"/>
          <w:marRight w:val="0"/>
          <w:marTop w:val="0"/>
          <w:marBottom w:val="0"/>
          <w:divBdr>
            <w:top w:val="none" w:sz="0" w:space="0" w:color="auto"/>
            <w:left w:val="none" w:sz="0" w:space="0" w:color="auto"/>
            <w:bottom w:val="none" w:sz="0" w:space="0" w:color="auto"/>
            <w:right w:val="none" w:sz="0" w:space="0" w:color="auto"/>
          </w:divBdr>
          <w:divsChild>
            <w:div w:id="736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84007">
      <w:bodyDiv w:val="1"/>
      <w:marLeft w:val="0"/>
      <w:marRight w:val="0"/>
      <w:marTop w:val="0"/>
      <w:marBottom w:val="0"/>
      <w:divBdr>
        <w:top w:val="none" w:sz="0" w:space="0" w:color="auto"/>
        <w:left w:val="none" w:sz="0" w:space="0" w:color="auto"/>
        <w:bottom w:val="none" w:sz="0" w:space="0" w:color="auto"/>
        <w:right w:val="none" w:sz="0" w:space="0" w:color="auto"/>
      </w:divBdr>
    </w:div>
    <w:div w:id="1488861042">
      <w:bodyDiv w:val="1"/>
      <w:marLeft w:val="0"/>
      <w:marRight w:val="0"/>
      <w:marTop w:val="0"/>
      <w:marBottom w:val="0"/>
      <w:divBdr>
        <w:top w:val="none" w:sz="0" w:space="0" w:color="auto"/>
        <w:left w:val="none" w:sz="0" w:space="0" w:color="auto"/>
        <w:bottom w:val="none" w:sz="0" w:space="0" w:color="auto"/>
        <w:right w:val="none" w:sz="0" w:space="0" w:color="auto"/>
      </w:divBdr>
      <w:divsChild>
        <w:div w:id="1782529522">
          <w:marLeft w:val="0"/>
          <w:marRight w:val="0"/>
          <w:marTop w:val="0"/>
          <w:marBottom w:val="0"/>
          <w:divBdr>
            <w:top w:val="none" w:sz="0" w:space="0" w:color="auto"/>
            <w:left w:val="none" w:sz="0" w:space="0" w:color="auto"/>
            <w:bottom w:val="none" w:sz="0" w:space="0" w:color="auto"/>
            <w:right w:val="none" w:sz="0" w:space="0" w:color="auto"/>
          </w:divBdr>
          <w:divsChild>
            <w:div w:id="149522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442387">
      <w:bodyDiv w:val="1"/>
      <w:marLeft w:val="0"/>
      <w:marRight w:val="0"/>
      <w:marTop w:val="0"/>
      <w:marBottom w:val="0"/>
      <w:divBdr>
        <w:top w:val="none" w:sz="0" w:space="0" w:color="auto"/>
        <w:left w:val="none" w:sz="0" w:space="0" w:color="auto"/>
        <w:bottom w:val="none" w:sz="0" w:space="0" w:color="auto"/>
        <w:right w:val="none" w:sz="0" w:space="0" w:color="auto"/>
      </w:divBdr>
    </w:div>
    <w:div w:id="1848206660">
      <w:bodyDiv w:val="1"/>
      <w:marLeft w:val="0"/>
      <w:marRight w:val="0"/>
      <w:marTop w:val="0"/>
      <w:marBottom w:val="0"/>
      <w:divBdr>
        <w:top w:val="none" w:sz="0" w:space="0" w:color="auto"/>
        <w:left w:val="none" w:sz="0" w:space="0" w:color="auto"/>
        <w:bottom w:val="none" w:sz="0" w:space="0" w:color="auto"/>
        <w:right w:val="none" w:sz="0" w:space="0" w:color="auto"/>
      </w:divBdr>
      <w:divsChild>
        <w:div w:id="886448829">
          <w:marLeft w:val="0"/>
          <w:marRight w:val="0"/>
          <w:marTop w:val="0"/>
          <w:marBottom w:val="150"/>
          <w:divBdr>
            <w:top w:val="none" w:sz="0" w:space="0" w:color="auto"/>
            <w:left w:val="none" w:sz="0" w:space="0" w:color="auto"/>
            <w:bottom w:val="none" w:sz="0" w:space="0" w:color="auto"/>
            <w:right w:val="none" w:sz="0" w:space="0" w:color="auto"/>
          </w:divBdr>
          <w:divsChild>
            <w:div w:id="371001022">
              <w:marLeft w:val="0"/>
              <w:marRight w:val="0"/>
              <w:marTop w:val="240"/>
              <w:marBottom w:val="480"/>
              <w:divBdr>
                <w:top w:val="none" w:sz="0" w:space="0" w:color="auto"/>
                <w:left w:val="none" w:sz="0" w:space="0" w:color="auto"/>
                <w:bottom w:val="none" w:sz="0" w:space="0" w:color="auto"/>
                <w:right w:val="none" w:sz="0" w:space="0" w:color="auto"/>
              </w:divBdr>
              <w:divsChild>
                <w:div w:id="24222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830537">
          <w:marLeft w:val="0"/>
          <w:marRight w:val="0"/>
          <w:marTop w:val="0"/>
          <w:marBottom w:val="150"/>
          <w:divBdr>
            <w:top w:val="none" w:sz="0" w:space="0" w:color="auto"/>
            <w:left w:val="none" w:sz="0" w:space="0" w:color="auto"/>
            <w:bottom w:val="none" w:sz="0" w:space="0" w:color="auto"/>
            <w:right w:val="none" w:sz="0" w:space="0" w:color="auto"/>
          </w:divBdr>
          <w:divsChild>
            <w:div w:id="839393628">
              <w:marLeft w:val="0"/>
              <w:marRight w:val="0"/>
              <w:marTop w:val="240"/>
              <w:marBottom w:val="480"/>
              <w:divBdr>
                <w:top w:val="none" w:sz="0" w:space="0" w:color="auto"/>
                <w:left w:val="none" w:sz="0" w:space="0" w:color="auto"/>
                <w:bottom w:val="none" w:sz="0" w:space="0" w:color="auto"/>
                <w:right w:val="none" w:sz="0" w:space="0" w:color="auto"/>
              </w:divBdr>
              <w:divsChild>
                <w:div w:id="125366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396981">
          <w:marLeft w:val="0"/>
          <w:marRight w:val="0"/>
          <w:marTop w:val="0"/>
          <w:marBottom w:val="150"/>
          <w:divBdr>
            <w:top w:val="none" w:sz="0" w:space="0" w:color="auto"/>
            <w:left w:val="none" w:sz="0" w:space="0" w:color="auto"/>
            <w:bottom w:val="none" w:sz="0" w:space="0" w:color="auto"/>
            <w:right w:val="none" w:sz="0" w:space="0" w:color="auto"/>
          </w:divBdr>
          <w:divsChild>
            <w:div w:id="1706785400">
              <w:marLeft w:val="0"/>
              <w:marRight w:val="0"/>
              <w:marTop w:val="240"/>
              <w:marBottom w:val="480"/>
              <w:divBdr>
                <w:top w:val="none" w:sz="0" w:space="0" w:color="auto"/>
                <w:left w:val="none" w:sz="0" w:space="0" w:color="auto"/>
                <w:bottom w:val="none" w:sz="0" w:space="0" w:color="auto"/>
                <w:right w:val="none" w:sz="0" w:space="0" w:color="auto"/>
              </w:divBdr>
              <w:divsChild>
                <w:div w:id="20644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6738">
          <w:marLeft w:val="0"/>
          <w:marRight w:val="0"/>
          <w:marTop w:val="0"/>
          <w:marBottom w:val="150"/>
          <w:divBdr>
            <w:top w:val="none" w:sz="0" w:space="0" w:color="auto"/>
            <w:left w:val="none" w:sz="0" w:space="0" w:color="auto"/>
            <w:bottom w:val="none" w:sz="0" w:space="0" w:color="auto"/>
            <w:right w:val="none" w:sz="0" w:space="0" w:color="auto"/>
          </w:divBdr>
          <w:divsChild>
            <w:div w:id="1208644047">
              <w:marLeft w:val="0"/>
              <w:marRight w:val="0"/>
              <w:marTop w:val="240"/>
              <w:marBottom w:val="480"/>
              <w:divBdr>
                <w:top w:val="none" w:sz="0" w:space="0" w:color="auto"/>
                <w:left w:val="none" w:sz="0" w:space="0" w:color="auto"/>
                <w:bottom w:val="none" w:sz="0" w:space="0" w:color="auto"/>
                <w:right w:val="none" w:sz="0" w:space="0" w:color="auto"/>
              </w:divBdr>
              <w:divsChild>
                <w:div w:id="103763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5805">
          <w:marLeft w:val="0"/>
          <w:marRight w:val="0"/>
          <w:marTop w:val="0"/>
          <w:marBottom w:val="150"/>
          <w:divBdr>
            <w:top w:val="none" w:sz="0" w:space="0" w:color="auto"/>
            <w:left w:val="none" w:sz="0" w:space="0" w:color="auto"/>
            <w:bottom w:val="none" w:sz="0" w:space="0" w:color="auto"/>
            <w:right w:val="none" w:sz="0" w:space="0" w:color="auto"/>
          </w:divBdr>
          <w:divsChild>
            <w:div w:id="1724718119">
              <w:marLeft w:val="0"/>
              <w:marRight w:val="0"/>
              <w:marTop w:val="240"/>
              <w:marBottom w:val="480"/>
              <w:divBdr>
                <w:top w:val="none" w:sz="0" w:space="0" w:color="auto"/>
                <w:left w:val="none" w:sz="0" w:space="0" w:color="auto"/>
                <w:bottom w:val="none" w:sz="0" w:space="0" w:color="auto"/>
                <w:right w:val="none" w:sz="0" w:space="0" w:color="auto"/>
              </w:divBdr>
              <w:divsChild>
                <w:div w:id="176869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720147">
      <w:bodyDiv w:val="1"/>
      <w:marLeft w:val="0"/>
      <w:marRight w:val="0"/>
      <w:marTop w:val="0"/>
      <w:marBottom w:val="0"/>
      <w:divBdr>
        <w:top w:val="none" w:sz="0" w:space="0" w:color="auto"/>
        <w:left w:val="none" w:sz="0" w:space="0" w:color="auto"/>
        <w:bottom w:val="none" w:sz="0" w:space="0" w:color="auto"/>
        <w:right w:val="none" w:sz="0" w:space="0" w:color="auto"/>
      </w:divBdr>
      <w:divsChild>
        <w:div w:id="819269901">
          <w:marLeft w:val="0"/>
          <w:marRight w:val="0"/>
          <w:marTop w:val="0"/>
          <w:marBottom w:val="0"/>
          <w:divBdr>
            <w:top w:val="none" w:sz="0" w:space="0" w:color="auto"/>
            <w:left w:val="none" w:sz="0" w:space="0" w:color="auto"/>
            <w:bottom w:val="none" w:sz="0" w:space="0" w:color="auto"/>
            <w:right w:val="none" w:sz="0" w:space="0" w:color="auto"/>
          </w:divBdr>
        </w:div>
        <w:div w:id="9457689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ritingcommons.org/index.php/open-text/information-literacy/rhetorical-analysis/logical-fallacies/584-logical-fallacies" TargetMode="External"/><Relationship Id="rId18" Type="http://schemas.openxmlformats.org/officeDocument/2006/relationships/hyperlink" Target="http://writingcommons.org/index.php/open-text/information-literacy/rhetorical-analysis/logical-fallacies/597-fallacious-kairo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ritingcommons.org/index.php/open-text/information-literacy/rhetorical-analysis/rhetorical-appeals/161-writing-commons-book/information-literacy/rhetorical-analysis/595-kairos" TargetMode="External"/><Relationship Id="rId17" Type="http://schemas.openxmlformats.org/officeDocument/2006/relationships/hyperlink" Target="http://writingcommons.org/index.php/open-text/information-literacy/rhetorical-analysis/logical-fallacies/161-writing-commons-book/information-literacy/rhetorical-analysis/592-fallacious-pathos" TargetMode="External"/><Relationship Id="rId2" Type="http://schemas.openxmlformats.org/officeDocument/2006/relationships/numbering" Target="numbering.xml"/><Relationship Id="rId16" Type="http://schemas.openxmlformats.org/officeDocument/2006/relationships/hyperlink" Target="http://writingcommons.org/index.php/open-text/information-literacy/rhetorical-analysis/logical-fallacies/594-fallacious-logo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ritingcommons.org/index.php/open-text/information-literacy/rhetorical-analysis/rhetorical-appeals/161-writing-commons-book/information-literacy/rhetorical-analysis/593-logos" TargetMode="External"/><Relationship Id="rId5" Type="http://schemas.openxmlformats.org/officeDocument/2006/relationships/settings" Target="settings.xml"/><Relationship Id="rId15" Type="http://schemas.openxmlformats.org/officeDocument/2006/relationships/hyperlink" Target="http://writingcommons.org/index.php/open-text/information-literacy/rhetorical-analysis/logical-fallacies/592-fallacious-pathos" TargetMode="External"/><Relationship Id="rId10" Type="http://schemas.openxmlformats.org/officeDocument/2006/relationships/hyperlink" Target="http://writingcommons.org/index.php/open-text/information-literacy/rhetorical-analysis/rhetorical-appeals/161-writing-commons-book/information-literacy/rhetorical-analysis/591-pathos" TargetMode="External"/><Relationship Id="rId19" Type="http://schemas.openxmlformats.org/officeDocument/2006/relationships/hyperlink" Target="http://writingcommons.org/index.php/open-text/information-literacy/rhetorical-analysis/logical-fallacies/161-writing-commons-book/information-literacy/rhetorical-analysis/589-fallacious-ethos" TargetMode="External"/><Relationship Id="rId4" Type="http://schemas.microsoft.com/office/2007/relationships/stylesWithEffects" Target="stylesWithEffects.xml"/><Relationship Id="rId9" Type="http://schemas.openxmlformats.org/officeDocument/2006/relationships/hyperlink" Target="http://writingcommons.org/index.php/open-text/information-literacy/rhetorical-analysis/rhetorical-appeals/161-writing-commons-book/information-literacy/rhetorical-analysis/585-ethos" TargetMode="External"/><Relationship Id="rId14" Type="http://schemas.openxmlformats.org/officeDocument/2006/relationships/hyperlink" Target="http://writingcommons.org/index.php/open-text/information-literacy/rhetorical-analysis/logical-fallacies/589-fallacious-eth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ACCA5-5799-4A89-936C-26309E7C5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12</Pages>
  <Words>4466</Words>
  <Characters>25457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Denver Public Schools</Company>
  <LinksUpToDate>false</LinksUpToDate>
  <CharactersWithSpaces>29864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Hudson, Jacquelyn</dc:creator>
  <cp:lastModifiedBy>Hudson, Jacquelyn</cp:lastModifiedBy>
  <cp:revision>5</cp:revision>
  <cp:lastPrinted>2015-09-29T20:29:00Z</cp:lastPrinted>
  <dcterms:created xsi:type="dcterms:W3CDTF">2015-09-29T16:01:00Z</dcterms:created>
  <dcterms:modified xsi:type="dcterms:W3CDTF">2015-09-29T20:29:00Z</dcterms:modified>
</cp:coreProperties>
</file>